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EE627" w:rsidR="007300A6" w:rsidRDefault="007300A6" w:rsidP="00A245F6">
      <w:pPr>
        <w:keepNext/>
        <w:spacing w:after="0" w:line="240" w:lineRule="auto"/>
        <w:jc w:val="center"/>
        <w:outlineLvl w:val="0"/>
        <w:rPr>
          <w:rFonts w:ascii="Times New Roman" w:hAnsi="Times New Roman"/>
          <w:b/>
          <w:bCs/>
          <w:kern w:val="36"/>
          <w:sz w:val="28"/>
          <w:szCs w:val="28"/>
          <w:lang w:eastAsia="fr-FR"/>
        </w:rPr>
      </w:pPr>
      <w:r>
        <w:rPr>
          <w:rFonts w:ascii="Times New Roman" w:hAnsi="Times New Roman"/>
          <w:b/>
          <w:bCs/>
          <w:kern w:val="36"/>
          <w:sz w:val="28"/>
          <w:szCs w:val="28"/>
          <w:lang w:eastAsia="fr-FR"/>
        </w:rPr>
        <w:t xml:space="preserve">Projet « Appui au </w:t>
      </w:r>
      <w:r w:rsidR="005A7DD5">
        <w:rPr>
          <w:rFonts w:ascii="Times New Roman" w:hAnsi="Times New Roman"/>
          <w:b/>
          <w:bCs/>
          <w:kern w:val="36"/>
          <w:sz w:val="28"/>
          <w:szCs w:val="28"/>
          <w:lang w:eastAsia="fr-FR"/>
        </w:rPr>
        <w:t>CNES</w:t>
      </w:r>
      <w:r>
        <w:rPr>
          <w:rFonts w:ascii="Times New Roman" w:hAnsi="Times New Roman"/>
          <w:b/>
          <w:bCs/>
          <w:kern w:val="36"/>
          <w:sz w:val="28"/>
          <w:szCs w:val="28"/>
          <w:lang w:eastAsia="fr-FR"/>
        </w:rPr>
        <w:t>»</w:t>
      </w:r>
    </w:p>
    <w:p w14:paraId="7D0D1FB9" w:rsidR="007300A6" w:rsidRDefault="007300A6" w:rsidP="00A245F6">
      <w:pPr>
        <w:spacing w:after="0" w:line="240" w:lineRule="auto"/>
        <w:jc w:val="center"/>
        <w:rPr>
          <w:rFonts w:ascii="Times New Roman" w:hAnsi="Times New Roman"/>
          <w:b/>
          <w:bCs/>
          <w:i/>
          <w:iCs/>
          <w:sz w:val="24"/>
          <w:szCs w:val="24"/>
          <w:lang w:eastAsia="fr-FR"/>
        </w:rPr>
      </w:pPr>
    </w:p>
    <w:p w14:paraId="6CA4581D" w:rsidR="007300A6" w:rsidRDefault="00810AB9" w:rsidP="00A245F6">
      <w:pPr>
        <w:spacing w:after="0" w:line="240" w:lineRule="auto"/>
        <w:jc w:val="center"/>
        <w:rPr>
          <w:rFonts w:ascii="Times New Roman" w:hAnsi="Times New Roman"/>
          <w:b/>
          <w:bCs/>
          <w:i/>
          <w:iCs/>
          <w:sz w:val="24"/>
          <w:szCs w:val="24"/>
          <w:lang w:eastAsia="fr-FR"/>
        </w:rPr>
      </w:pPr>
      <w:r>
        <w:rPr>
          <w:rFonts w:ascii="Times New Roman" w:hAnsi="Times New Roman"/>
          <w:b/>
          <w:bCs/>
          <w:i/>
          <w:iCs/>
          <w:sz w:val="24"/>
          <w:szCs w:val="24"/>
          <w:lang w:eastAsia="fr-FR"/>
        </w:rPr>
        <w:t xml:space="preserve">Compte-rendu de la </w:t>
      </w:r>
      <w:r w:rsidR="005A7DD5">
        <w:rPr>
          <w:rFonts w:ascii="Times New Roman" w:hAnsi="Times New Roman"/>
          <w:b/>
          <w:bCs/>
          <w:i/>
          <w:iCs/>
          <w:sz w:val="24"/>
          <w:szCs w:val="24"/>
          <w:lang w:eastAsia="fr-FR"/>
        </w:rPr>
        <w:t>R</w:t>
      </w:r>
      <w:r w:rsidR="007300A6">
        <w:rPr>
          <w:rFonts w:ascii="Times New Roman" w:hAnsi="Times New Roman"/>
          <w:b/>
          <w:bCs/>
          <w:i/>
          <w:iCs/>
          <w:sz w:val="24"/>
          <w:szCs w:val="24"/>
          <w:lang w:eastAsia="fr-FR"/>
        </w:rPr>
        <w:t xml:space="preserve">éunion du Comité de </w:t>
      </w:r>
      <w:r w:rsidR="005A7DD5">
        <w:rPr>
          <w:rFonts w:ascii="Times New Roman" w:hAnsi="Times New Roman"/>
          <w:b/>
          <w:bCs/>
          <w:i/>
          <w:iCs/>
          <w:sz w:val="24"/>
          <w:szCs w:val="24"/>
          <w:lang w:eastAsia="fr-FR"/>
        </w:rPr>
        <w:t>Pilotage</w:t>
      </w:r>
    </w:p>
    <w:p w14:paraId="790B8134" w:rsidR="007300A6" w:rsidRDefault="007300A6" w:rsidP="00A245F6">
      <w:pPr>
        <w:spacing w:after="0" w:line="240" w:lineRule="auto"/>
        <w:jc w:val="center"/>
        <w:rPr>
          <w:rFonts w:ascii="Times New Roman" w:hAnsi="Times New Roman"/>
          <w:b/>
          <w:bCs/>
          <w:i/>
          <w:iCs/>
          <w:sz w:val="24"/>
          <w:szCs w:val="24"/>
          <w:lang w:eastAsia="fr-FR"/>
        </w:rPr>
      </w:pPr>
    </w:p>
    <w:p w14:paraId="2F55ACC0" w:rsidR="007300A6" w:rsidRDefault="008C0D77" w:rsidP="008C0D77">
      <w:pPr>
        <w:spacing w:after="0" w:line="240" w:lineRule="auto"/>
        <w:jc w:val="center"/>
        <w:rPr>
          <w:rFonts w:ascii="Times New Roman" w:hAnsi="Times New Roman"/>
          <w:b/>
          <w:bCs/>
          <w:i/>
          <w:iCs/>
          <w:sz w:val="24"/>
          <w:szCs w:val="24"/>
          <w:lang w:eastAsia="fr-FR"/>
        </w:rPr>
      </w:pPr>
      <w:r>
        <w:rPr>
          <w:rFonts w:ascii="Times New Roman" w:hAnsi="Times New Roman"/>
          <w:b/>
          <w:bCs/>
          <w:i/>
          <w:iCs/>
          <w:sz w:val="24"/>
          <w:szCs w:val="24"/>
          <w:lang w:eastAsia="fr-FR"/>
        </w:rPr>
        <w:t>16 juillet 2012</w:t>
      </w:r>
    </w:p>
    <w:p w14:paraId="16DB9879" w:rsidR="008C0D77" w:rsidRDefault="008C0D77" w:rsidP="00A245F6">
      <w:pPr>
        <w:spacing w:after="0" w:line="240" w:lineRule="auto"/>
        <w:jc w:val="both"/>
        <w:rPr>
          <w:rFonts w:ascii="Times New Roman" w:hAnsi="Times New Roman"/>
          <w:b/>
          <w:bCs/>
          <w:i/>
          <w:iCs/>
          <w:sz w:val="24"/>
          <w:szCs w:val="24"/>
          <w:lang w:eastAsia="fr-FR"/>
        </w:rPr>
      </w:pPr>
    </w:p>
    <w:p w14:paraId="5F31226C" w:rsidR="007300A6" w:rsidRDefault="007300A6" w:rsidP="00A245F6">
      <w:pPr>
        <w:spacing w:line="360" w:lineRule="auto"/>
        <w:jc w:val="both"/>
        <w:rPr>
          <w:rFonts w:ascii="Times New Roman" w:hAnsi="Times New Roman"/>
          <w:sz w:val="24"/>
          <w:szCs w:val="24"/>
        </w:rPr>
      </w:pPr>
      <w:r>
        <w:rPr>
          <w:rFonts w:ascii="Times New Roman" w:hAnsi="Times New Roman"/>
          <w:b/>
          <w:bCs/>
          <w:sz w:val="24"/>
          <w:szCs w:val="24"/>
          <w:u w:val="single"/>
        </w:rPr>
        <w:t>Lieu et date:</w:t>
      </w:r>
      <w:r>
        <w:rPr>
          <w:rFonts w:ascii="Times New Roman" w:hAnsi="Times New Roman"/>
          <w:b/>
          <w:bCs/>
          <w:sz w:val="24"/>
          <w:szCs w:val="24"/>
        </w:rPr>
        <w:t xml:space="preserve"> </w:t>
      </w:r>
      <w:r>
        <w:rPr>
          <w:rFonts w:ascii="Times New Roman" w:hAnsi="Times New Roman"/>
          <w:sz w:val="24"/>
          <w:szCs w:val="24"/>
        </w:rPr>
        <w:t xml:space="preserve">Siège </w:t>
      </w:r>
      <w:r w:rsidR="005A7DD5">
        <w:rPr>
          <w:rFonts w:ascii="Times New Roman" w:hAnsi="Times New Roman"/>
          <w:sz w:val="24"/>
          <w:szCs w:val="24"/>
          <w:lang w:eastAsia="fr-FR"/>
        </w:rPr>
        <w:t xml:space="preserve">du </w:t>
      </w:r>
      <w:r w:rsidR="001F6227" w:rsidRPr="001F6227">
        <w:rPr>
          <w:rFonts w:ascii="Times New Roman" w:hAnsi="Times New Roman"/>
          <w:sz w:val="24"/>
          <w:szCs w:val="24"/>
          <w:lang w:eastAsia="fr-FR"/>
        </w:rPr>
        <w:t>Conseil National Economique et Social</w:t>
      </w:r>
      <w:r w:rsidR="001F6227">
        <w:rPr>
          <w:rFonts w:ascii="Times New Roman" w:hAnsi="Times New Roman"/>
          <w:sz w:val="24"/>
          <w:szCs w:val="24"/>
          <w:lang w:eastAsia="fr-FR"/>
        </w:rPr>
        <w:t xml:space="preserve"> (</w:t>
      </w:r>
      <w:r w:rsidR="005A7DD5">
        <w:rPr>
          <w:rFonts w:ascii="Times New Roman" w:hAnsi="Times New Roman"/>
          <w:sz w:val="24"/>
          <w:szCs w:val="24"/>
        </w:rPr>
        <w:t>CNES</w:t>
      </w:r>
      <w:r w:rsidR="001F6227">
        <w:rPr>
          <w:rFonts w:ascii="Times New Roman" w:hAnsi="Times New Roman"/>
          <w:sz w:val="24"/>
          <w:szCs w:val="24"/>
        </w:rPr>
        <w:t>)</w:t>
      </w:r>
      <w:r>
        <w:rPr>
          <w:rFonts w:ascii="Times New Roman" w:hAnsi="Times New Roman"/>
          <w:sz w:val="24"/>
          <w:szCs w:val="24"/>
        </w:rPr>
        <w:t>, le</w:t>
      </w:r>
      <w:r w:rsidR="008C0D77">
        <w:rPr>
          <w:rFonts w:ascii="Times New Roman" w:hAnsi="Times New Roman"/>
          <w:sz w:val="24"/>
          <w:szCs w:val="24"/>
        </w:rPr>
        <w:t xml:space="preserve"> 16 juillet 2012</w:t>
      </w:r>
      <w:r>
        <w:rPr>
          <w:rFonts w:ascii="Times New Roman" w:hAnsi="Times New Roman"/>
          <w:sz w:val="24"/>
          <w:szCs w:val="24"/>
        </w:rPr>
        <w:t>.</w:t>
      </w:r>
    </w:p>
    <w:p w14:paraId="3E1EFEB4" w:rsidR="007300A6" w:rsidRDefault="007300A6" w:rsidP="00A245F6">
      <w:pPr>
        <w:pStyle w:val="ListParagraph1"/>
        <w:spacing w:line="360" w:lineRule="auto"/>
        <w:jc w:val="both"/>
      </w:pPr>
      <w:r>
        <w:rPr>
          <w:b/>
          <w:bCs/>
          <w:u w:val="single"/>
        </w:rPr>
        <w:t>Etaient présents :</w:t>
      </w:r>
    </w:p>
    <w:p w14:paraId="4048F41D" w:rsidR="005D66CB" w:rsidRDefault="005D66CB" w:rsidP="00A245F6">
      <w:pPr>
        <w:pStyle w:val="ListParagraph1"/>
        <w:numPr>
          <w:ilvl w:val="0"/>
          <w:numId w:val="1"/>
        </w:numPr>
        <w:spacing w:line="360" w:lineRule="auto"/>
        <w:jc w:val="both"/>
      </w:pPr>
      <w:r>
        <w:t>M. M</w:t>
      </w:r>
      <w:r w:rsidR="00A245F6">
        <w:t xml:space="preserve">ohamed </w:t>
      </w:r>
      <w:proofErr w:type="spellStart"/>
      <w:r w:rsidR="00A245F6">
        <w:t>Séghir</w:t>
      </w:r>
      <w:proofErr w:type="spellEnd"/>
      <w:r w:rsidR="00A245F6">
        <w:t xml:space="preserve"> </w:t>
      </w:r>
      <w:proofErr w:type="spellStart"/>
      <w:r w:rsidR="00A245F6">
        <w:t>Babè</w:t>
      </w:r>
      <w:r w:rsidR="001F6227">
        <w:t>s</w:t>
      </w:r>
      <w:proofErr w:type="spellEnd"/>
      <w:r w:rsidR="001F6227">
        <w:t>, Président du C</w:t>
      </w:r>
      <w:r>
        <w:t>NES ;</w:t>
      </w:r>
    </w:p>
    <w:p w14:paraId="26A601A1" w:rsidR="005D66CB" w:rsidRDefault="005D66CB" w:rsidP="00A245F6">
      <w:pPr>
        <w:pStyle w:val="ListParagraph1"/>
        <w:numPr>
          <w:ilvl w:val="0"/>
          <w:numId w:val="1"/>
        </w:numPr>
        <w:spacing w:line="360" w:lineRule="auto"/>
        <w:jc w:val="both"/>
      </w:pPr>
      <w:r>
        <w:t>M. Derrar L</w:t>
      </w:r>
      <w:r w:rsidR="001F6227">
        <w:t>ehtihet, D</w:t>
      </w:r>
      <w:r w:rsidR="001D2386">
        <w:t xml:space="preserve">irecteur </w:t>
      </w:r>
      <w:r w:rsidR="001F6227">
        <w:t>N</w:t>
      </w:r>
      <w:r w:rsidR="001D2386">
        <w:t xml:space="preserve">ational de </w:t>
      </w:r>
      <w:r w:rsidR="001F6227">
        <w:t>P</w:t>
      </w:r>
      <w:r w:rsidR="001D2386">
        <w:t>rojet</w:t>
      </w:r>
      <w:r w:rsidR="001F6227">
        <w:t>, S</w:t>
      </w:r>
      <w:r w:rsidR="0077388C">
        <w:t xml:space="preserve">ecrétaire </w:t>
      </w:r>
      <w:r w:rsidR="001F6227">
        <w:t>G</w:t>
      </w:r>
      <w:r w:rsidR="0077388C">
        <w:t>énéral</w:t>
      </w:r>
      <w:r w:rsidR="001F6227">
        <w:t xml:space="preserve"> </w:t>
      </w:r>
      <w:r w:rsidR="00A245F6">
        <w:t xml:space="preserve">du </w:t>
      </w:r>
      <w:r w:rsidR="001F6227">
        <w:t xml:space="preserve">CNES </w:t>
      </w:r>
      <w:r>
        <w:t>;</w:t>
      </w:r>
    </w:p>
    <w:p w14:paraId="3A2CB21D" w:rsidR="0077388C" w:rsidRDefault="0077388C" w:rsidP="0077388C">
      <w:pPr>
        <w:pStyle w:val="ListParagraph1"/>
        <w:numPr>
          <w:ilvl w:val="0"/>
          <w:numId w:val="1"/>
        </w:numPr>
        <w:spacing w:line="360" w:lineRule="auto"/>
        <w:jc w:val="both"/>
      </w:pPr>
      <w:r>
        <w:t xml:space="preserve">M. </w:t>
      </w:r>
      <w:proofErr w:type="spellStart"/>
      <w:r>
        <w:t>Djoudi</w:t>
      </w:r>
      <w:proofErr w:type="spellEnd"/>
      <w:r>
        <w:t xml:space="preserve"> Bouras,</w:t>
      </w:r>
      <w:r w:rsidR="0038700F">
        <w:t xml:space="preserve"> Chef de division</w:t>
      </w:r>
      <w:r>
        <w:t xml:space="preserve"> CNES ;</w:t>
      </w:r>
    </w:p>
    <w:p w14:paraId="2A4880F0" w:rsidR="008C0D77" w:rsidRDefault="008C0D77" w:rsidP="0077388C">
      <w:pPr>
        <w:pStyle w:val="ListParagraph1"/>
        <w:numPr>
          <w:ilvl w:val="0"/>
          <w:numId w:val="1"/>
        </w:numPr>
        <w:spacing w:line="360" w:lineRule="auto"/>
        <w:jc w:val="both"/>
      </w:pPr>
      <w:r>
        <w:t xml:space="preserve">Mme </w:t>
      </w:r>
      <w:r w:rsidR="00470E8E">
        <w:t xml:space="preserve">          </w:t>
      </w:r>
      <w:proofErr w:type="spellStart"/>
      <w:r w:rsidR="00653413">
        <w:t>Edj</w:t>
      </w:r>
      <w:r w:rsidR="00470E8E">
        <w:t>kouane</w:t>
      </w:r>
      <w:proofErr w:type="spellEnd"/>
      <w:r w:rsidR="00653413">
        <w:t>, Chef de division CNES</w:t>
      </w:r>
    </w:p>
    <w:p w14:paraId="5AA23459" w:rsidR="005D66CB" w:rsidRDefault="008536A4" w:rsidP="00A245F6">
      <w:pPr>
        <w:pStyle w:val="ListParagraph1"/>
        <w:numPr>
          <w:ilvl w:val="0"/>
          <w:numId w:val="1"/>
        </w:numPr>
        <w:spacing w:line="360" w:lineRule="auto"/>
        <w:jc w:val="both"/>
      </w:pPr>
      <w:r>
        <w:t>M.</w:t>
      </w:r>
      <w:r w:rsidR="00922F1B">
        <w:t xml:space="preserve"> E</w:t>
      </w:r>
      <w:r w:rsidR="008C0D77">
        <w:t>l Hadj Lamine  Sous- Directeur</w:t>
      </w:r>
      <w:r w:rsidR="005D66CB">
        <w:t xml:space="preserve"> Ministère des Affaires Etrangères</w:t>
      </w:r>
      <w:r w:rsidR="001F6227">
        <w:t xml:space="preserve"> </w:t>
      </w:r>
      <w:r w:rsidR="005D66CB">
        <w:t>;</w:t>
      </w:r>
    </w:p>
    <w:p w14:paraId="16AF504C" w:rsidR="005D66CB" w:rsidRDefault="008C0D77" w:rsidP="00A245F6">
      <w:pPr>
        <w:pStyle w:val="ListParagraph1"/>
        <w:numPr>
          <w:ilvl w:val="0"/>
          <w:numId w:val="1"/>
        </w:numPr>
        <w:spacing w:line="360" w:lineRule="auto"/>
        <w:jc w:val="both"/>
      </w:pPr>
      <w:r>
        <w:t xml:space="preserve">Mme Nadir </w:t>
      </w:r>
      <w:proofErr w:type="spellStart"/>
      <w:r>
        <w:t>Louafi</w:t>
      </w:r>
      <w:proofErr w:type="spellEnd"/>
      <w:r w:rsidR="005D66CB">
        <w:t>, Secrétaire, Ministère des Affaires Etrangères ;</w:t>
      </w:r>
    </w:p>
    <w:p w14:paraId="33292DA3" w:rsidR="005D66CB" w:rsidRDefault="00922F1B" w:rsidP="00A245F6">
      <w:pPr>
        <w:pStyle w:val="ListParagraph1"/>
        <w:numPr>
          <w:ilvl w:val="0"/>
          <w:numId w:val="1"/>
        </w:numPr>
        <w:spacing w:line="360" w:lineRule="auto"/>
        <w:jc w:val="both"/>
      </w:pPr>
      <w:r>
        <w:t xml:space="preserve">M. </w:t>
      </w:r>
      <w:r w:rsidR="005D66CB">
        <w:t xml:space="preserve">Mamadou Mbaye, </w:t>
      </w:r>
      <w:r w:rsidR="0077388C">
        <w:t xml:space="preserve">Coordonnateur résident du Système des Nations Unies et </w:t>
      </w:r>
      <w:r w:rsidR="005D66CB">
        <w:t>Représenta</w:t>
      </w:r>
      <w:r w:rsidR="001F6227">
        <w:t xml:space="preserve">nt résident, PNUD </w:t>
      </w:r>
      <w:r w:rsidR="007C3334">
        <w:t>;</w:t>
      </w:r>
    </w:p>
    <w:p w14:paraId="68537358" w:rsidR="005D66CB" w:rsidRDefault="008C0D77" w:rsidP="00A245F6">
      <w:pPr>
        <w:pStyle w:val="ListParagraph1"/>
        <w:numPr>
          <w:ilvl w:val="0"/>
          <w:numId w:val="1"/>
        </w:numPr>
        <w:spacing w:line="360" w:lineRule="auto"/>
        <w:jc w:val="both"/>
      </w:pPr>
      <w:r>
        <w:t>M.</w:t>
      </w:r>
      <w:r w:rsidR="00392BC1">
        <w:t xml:space="preserve"> </w:t>
      </w:r>
      <w:r>
        <w:t>Tewfik Benderra, Chargé de programme</w:t>
      </w:r>
      <w:r w:rsidR="005D66CB">
        <w:t xml:space="preserve"> PNUD</w:t>
      </w:r>
      <w:r w:rsidR="007C3334">
        <w:t> ;</w:t>
      </w:r>
    </w:p>
    <w:p w14:paraId="793D6E0D" w:rsidR="007300A6" w:rsidRDefault="007300A6" w:rsidP="00A245F6">
      <w:pPr>
        <w:pStyle w:val="ListParagraph1"/>
        <w:numPr>
          <w:ilvl w:val="0"/>
          <w:numId w:val="1"/>
        </w:numPr>
        <w:spacing w:line="360" w:lineRule="auto"/>
        <w:jc w:val="both"/>
      </w:pPr>
      <w:r>
        <w:t>M. Roland Sarton, Chargé de programme, PNUD</w:t>
      </w:r>
      <w:r w:rsidR="00D316EA">
        <w:t>.</w:t>
      </w:r>
    </w:p>
    <w:p w14:paraId="43ACD2E2" w:rsidR="00810AB9" w:rsidRDefault="00810AB9" w:rsidP="00A245F6">
      <w:pPr>
        <w:pStyle w:val="ListParagraph1"/>
        <w:spacing w:line="360" w:lineRule="auto"/>
        <w:jc w:val="both"/>
        <w:rPr>
          <w:b/>
          <w:bCs/>
          <w:u w:val="single"/>
        </w:rPr>
      </w:pPr>
      <w:r>
        <w:rPr>
          <w:b/>
          <w:bCs/>
          <w:u w:val="single"/>
        </w:rPr>
        <w:t>Ordre du jour :</w:t>
      </w:r>
    </w:p>
    <w:p w14:paraId="15A04C18" w:rsidR="00810AB9" w:rsidRDefault="00D316EA" w:rsidP="00A245F6">
      <w:pPr>
        <w:pStyle w:val="ListParagraph1"/>
        <w:numPr>
          <w:ilvl w:val="0"/>
          <w:numId w:val="26"/>
        </w:numPr>
        <w:spacing w:line="360" w:lineRule="auto"/>
        <w:jc w:val="both"/>
      </w:pPr>
      <w:r>
        <w:t>Bilan des réalisations du projet au</w:t>
      </w:r>
      <w:r w:rsidR="00810AB9">
        <w:t xml:space="preserve"> 31/12/2010</w:t>
      </w:r>
    </w:p>
    <w:p w14:paraId="4F36DF05" w:rsidR="00D316EA" w:rsidRDefault="00D316EA" w:rsidP="00A245F6">
      <w:pPr>
        <w:pStyle w:val="ListParagraph1"/>
        <w:numPr>
          <w:ilvl w:val="0"/>
          <w:numId w:val="26"/>
        </w:numPr>
        <w:spacing w:line="360" w:lineRule="auto"/>
        <w:jc w:val="both"/>
      </w:pPr>
      <w:r>
        <w:t>Situation financière du projet au 31/12/2010</w:t>
      </w:r>
    </w:p>
    <w:p w14:paraId="2D62C766" w:rsidR="00810AB9" w:rsidRDefault="00810AB9" w:rsidP="00A245F6">
      <w:pPr>
        <w:pStyle w:val="ListParagraph1"/>
        <w:numPr>
          <w:ilvl w:val="0"/>
          <w:numId w:val="26"/>
        </w:numPr>
        <w:spacing w:line="360" w:lineRule="auto"/>
        <w:jc w:val="both"/>
      </w:pPr>
      <w:r>
        <w:t>Présentation du Plan de travail 2011</w:t>
      </w:r>
    </w:p>
    <w:p w14:paraId="6BA899C5" w:rsidR="00D316EA" w:rsidRDefault="00D316EA" w:rsidP="00A245F6">
      <w:pPr>
        <w:pStyle w:val="ListParagraph1"/>
        <w:numPr>
          <w:ilvl w:val="0"/>
          <w:numId w:val="26"/>
        </w:numPr>
        <w:spacing w:line="360" w:lineRule="auto"/>
        <w:jc w:val="both"/>
      </w:pPr>
      <w:r>
        <w:t>Approbation du Comité de Pilotage</w:t>
      </w:r>
    </w:p>
    <w:p w14:paraId="05EA507C" w:rsidR="00810AB9" w:rsidRDefault="00810AB9" w:rsidP="00A245F6">
      <w:pPr>
        <w:pStyle w:val="ListParagraph1"/>
        <w:spacing w:line="360" w:lineRule="auto"/>
        <w:jc w:val="both"/>
        <w:rPr>
          <w:b/>
          <w:bCs/>
          <w:u w:val="single"/>
        </w:rPr>
      </w:pPr>
      <w:r>
        <w:rPr>
          <w:b/>
          <w:bCs/>
          <w:u w:val="single"/>
        </w:rPr>
        <w:t>Compte-rendu :</w:t>
      </w:r>
    </w:p>
    <w:p w14:paraId="04AE922F" w:rsidR="00810AB9" w:rsidRDefault="00810AB9" w:rsidP="00D316EA">
      <w:pPr>
        <w:pStyle w:val="ListParagraph1"/>
        <w:spacing w:line="360" w:lineRule="auto"/>
        <w:jc w:val="both"/>
        <w:rPr>
          <w:bCs/>
        </w:rPr>
      </w:pPr>
      <w:r>
        <w:rPr>
          <w:bCs/>
        </w:rPr>
        <w:t xml:space="preserve">M. </w:t>
      </w:r>
      <w:proofErr w:type="spellStart"/>
      <w:r>
        <w:rPr>
          <w:bCs/>
        </w:rPr>
        <w:t>Babès</w:t>
      </w:r>
      <w:proofErr w:type="spellEnd"/>
      <w:r>
        <w:rPr>
          <w:bCs/>
        </w:rPr>
        <w:t xml:space="preserve">, Président du Conseil National Economique et Social (CNES), </w:t>
      </w:r>
      <w:r w:rsidR="00321080">
        <w:rPr>
          <w:bCs/>
        </w:rPr>
        <w:t>a ouvert la séance en</w:t>
      </w:r>
      <w:r w:rsidR="001C42FB">
        <w:rPr>
          <w:bCs/>
        </w:rPr>
        <w:t xml:space="preserve"> </w:t>
      </w:r>
      <w:r w:rsidR="00321080">
        <w:rPr>
          <w:bCs/>
        </w:rPr>
        <w:t xml:space="preserve"> souhaitant</w:t>
      </w:r>
      <w:r>
        <w:rPr>
          <w:bCs/>
        </w:rPr>
        <w:t xml:space="preserve"> la bienvenue aux partic</w:t>
      </w:r>
      <w:r w:rsidR="004E3042">
        <w:rPr>
          <w:bCs/>
        </w:rPr>
        <w:t xml:space="preserve">ipants </w:t>
      </w:r>
      <w:r w:rsidR="008C0D77">
        <w:rPr>
          <w:bCs/>
        </w:rPr>
        <w:t>en saluant la présence des</w:t>
      </w:r>
      <w:r>
        <w:rPr>
          <w:bCs/>
        </w:rPr>
        <w:t xml:space="preserve"> Représentant</w:t>
      </w:r>
      <w:r w:rsidR="008C0D77">
        <w:rPr>
          <w:bCs/>
        </w:rPr>
        <w:t>s</w:t>
      </w:r>
      <w:r>
        <w:rPr>
          <w:bCs/>
        </w:rPr>
        <w:t xml:space="preserve"> du Ministère des Affaires Etrangèr</w:t>
      </w:r>
      <w:r w:rsidR="008C0D77">
        <w:rPr>
          <w:bCs/>
        </w:rPr>
        <w:t>es (MAE), M.</w:t>
      </w:r>
      <w:r w:rsidR="004E3042">
        <w:rPr>
          <w:bCs/>
        </w:rPr>
        <w:t xml:space="preserve"> </w:t>
      </w:r>
      <w:proofErr w:type="spellStart"/>
      <w:r w:rsidR="00643A41">
        <w:rPr>
          <w:bCs/>
        </w:rPr>
        <w:t>El-</w:t>
      </w:r>
      <w:r w:rsidR="008C0D77">
        <w:rPr>
          <w:bCs/>
        </w:rPr>
        <w:t>Hadj</w:t>
      </w:r>
      <w:proofErr w:type="spellEnd"/>
      <w:r w:rsidR="008C0D77">
        <w:rPr>
          <w:bCs/>
        </w:rPr>
        <w:t xml:space="preserve"> Lamine</w:t>
      </w:r>
      <w:r>
        <w:rPr>
          <w:bCs/>
        </w:rPr>
        <w:t>,</w:t>
      </w:r>
      <w:r w:rsidR="00392BC1">
        <w:rPr>
          <w:bCs/>
        </w:rPr>
        <w:t xml:space="preserve"> et Nad</w:t>
      </w:r>
      <w:r w:rsidR="008C0D77">
        <w:rPr>
          <w:bCs/>
        </w:rPr>
        <w:t xml:space="preserve">ir </w:t>
      </w:r>
      <w:proofErr w:type="spellStart"/>
      <w:r w:rsidR="008C0D77">
        <w:rPr>
          <w:bCs/>
        </w:rPr>
        <w:t>Louafi</w:t>
      </w:r>
      <w:proofErr w:type="spellEnd"/>
      <w:r w:rsidR="00643A41">
        <w:rPr>
          <w:bCs/>
        </w:rPr>
        <w:t>,</w:t>
      </w:r>
      <w:r w:rsidR="008C0D77">
        <w:rPr>
          <w:bCs/>
        </w:rPr>
        <w:t xml:space="preserve"> respectivement</w:t>
      </w:r>
      <w:r>
        <w:rPr>
          <w:bCs/>
        </w:rPr>
        <w:t xml:space="preserve"> </w:t>
      </w:r>
      <w:r w:rsidR="007D52C3">
        <w:rPr>
          <w:bCs/>
        </w:rPr>
        <w:t>Sous-directeur</w:t>
      </w:r>
      <w:r w:rsidR="00643A41">
        <w:rPr>
          <w:bCs/>
        </w:rPr>
        <w:t xml:space="preserve"> et Secrétaire diplomatique </w:t>
      </w:r>
      <w:r w:rsidR="008C0D77">
        <w:rPr>
          <w:bCs/>
        </w:rPr>
        <w:t xml:space="preserve">au MAE </w:t>
      </w:r>
      <w:r>
        <w:rPr>
          <w:bCs/>
        </w:rPr>
        <w:t xml:space="preserve">et du </w:t>
      </w:r>
      <w:r w:rsidR="00415D4C">
        <w:t xml:space="preserve">Coordonnateur résident du Système des Nations Unies et </w:t>
      </w:r>
      <w:r w:rsidR="008C0D77">
        <w:rPr>
          <w:bCs/>
        </w:rPr>
        <w:t>Représentant</w:t>
      </w:r>
      <w:r>
        <w:rPr>
          <w:bCs/>
        </w:rPr>
        <w:t xml:space="preserve"> résident du PNUD en Algérie, Monsieur Mamadou Mbaye</w:t>
      </w:r>
      <w:r w:rsidR="00321080">
        <w:rPr>
          <w:bCs/>
        </w:rPr>
        <w:t xml:space="preserve"> et de ses </w:t>
      </w:r>
      <w:r w:rsidR="007D52C3">
        <w:rPr>
          <w:bCs/>
        </w:rPr>
        <w:t>collaborateurs</w:t>
      </w:r>
      <w:r>
        <w:rPr>
          <w:bCs/>
        </w:rPr>
        <w:t>.</w:t>
      </w:r>
    </w:p>
    <w:p w14:paraId="3C8F1EC6" w:rsidR="00D66451" w:rsidRDefault="008C0D77" w:rsidP="00D316EA">
      <w:pPr>
        <w:pStyle w:val="ListParagraph1"/>
        <w:spacing w:line="360" w:lineRule="auto"/>
        <w:jc w:val="both"/>
        <w:rPr>
          <w:bCs/>
        </w:rPr>
      </w:pPr>
      <w:r>
        <w:rPr>
          <w:bCs/>
        </w:rPr>
        <w:lastRenderedPageBreak/>
        <w:t xml:space="preserve">Au </w:t>
      </w:r>
      <w:r w:rsidR="000936AD">
        <w:rPr>
          <w:bCs/>
        </w:rPr>
        <w:t>terme</w:t>
      </w:r>
      <w:r>
        <w:rPr>
          <w:bCs/>
        </w:rPr>
        <w:t xml:space="preserve"> de</w:t>
      </w:r>
      <w:r w:rsidR="000936AD">
        <w:rPr>
          <w:bCs/>
        </w:rPr>
        <w:t>s</w:t>
      </w:r>
      <w:r>
        <w:rPr>
          <w:bCs/>
        </w:rPr>
        <w:t xml:space="preserve"> </w:t>
      </w:r>
      <w:r w:rsidR="000936AD">
        <w:rPr>
          <w:bCs/>
        </w:rPr>
        <w:t>salutations</w:t>
      </w:r>
      <w:r>
        <w:rPr>
          <w:bCs/>
        </w:rPr>
        <w:t xml:space="preserve"> d’usage </w:t>
      </w:r>
      <w:r w:rsidR="004E3042">
        <w:rPr>
          <w:bCs/>
        </w:rPr>
        <w:t xml:space="preserve">M. </w:t>
      </w:r>
      <w:proofErr w:type="spellStart"/>
      <w:r w:rsidR="004E3042">
        <w:rPr>
          <w:bCs/>
        </w:rPr>
        <w:t>Babé</w:t>
      </w:r>
      <w:r w:rsidR="00810AB9">
        <w:rPr>
          <w:bCs/>
        </w:rPr>
        <w:t>s</w:t>
      </w:r>
      <w:proofErr w:type="spellEnd"/>
      <w:r w:rsidR="00810AB9">
        <w:rPr>
          <w:bCs/>
        </w:rPr>
        <w:t xml:space="preserve"> a </w:t>
      </w:r>
      <w:r w:rsidR="00D66451">
        <w:rPr>
          <w:bCs/>
        </w:rPr>
        <w:t>tenu à</w:t>
      </w:r>
      <w:r w:rsidR="000936AD">
        <w:rPr>
          <w:bCs/>
        </w:rPr>
        <w:t xml:space="preserve"> </w:t>
      </w:r>
      <w:r>
        <w:rPr>
          <w:bCs/>
        </w:rPr>
        <w:t xml:space="preserve">faire </w:t>
      </w:r>
      <w:r w:rsidR="000936AD">
        <w:rPr>
          <w:bCs/>
        </w:rPr>
        <w:t>part</w:t>
      </w:r>
      <w:r w:rsidR="00D66451">
        <w:rPr>
          <w:bCs/>
        </w:rPr>
        <w:t> :</w:t>
      </w:r>
    </w:p>
    <w:p w14:paraId="65687A6F" w:rsidR="00D66451" w:rsidRDefault="008C0D77" w:rsidP="00321080">
      <w:pPr>
        <w:pStyle w:val="ListParagraph1"/>
        <w:numPr>
          <w:ilvl w:val="0"/>
          <w:numId w:val="30"/>
        </w:numPr>
        <w:spacing w:line="360" w:lineRule="auto"/>
        <w:jc w:val="both"/>
        <w:rPr>
          <w:bCs/>
        </w:rPr>
      </w:pPr>
      <w:r>
        <w:rPr>
          <w:bCs/>
        </w:rPr>
        <w:t xml:space="preserve">du travail </w:t>
      </w:r>
      <w:r w:rsidR="000936AD">
        <w:rPr>
          <w:bCs/>
        </w:rPr>
        <w:t>considérable</w:t>
      </w:r>
      <w:r>
        <w:rPr>
          <w:bCs/>
        </w:rPr>
        <w:t xml:space="preserve"> </w:t>
      </w:r>
      <w:r w:rsidR="00D66451">
        <w:rPr>
          <w:bCs/>
        </w:rPr>
        <w:t>mené</w:t>
      </w:r>
      <w:r w:rsidR="00376BFA">
        <w:rPr>
          <w:bCs/>
        </w:rPr>
        <w:t xml:space="preserve"> par le CNES </w:t>
      </w:r>
      <w:r>
        <w:rPr>
          <w:bCs/>
        </w:rPr>
        <w:t xml:space="preserve"> à la </w:t>
      </w:r>
      <w:r w:rsidR="000936AD">
        <w:rPr>
          <w:bCs/>
        </w:rPr>
        <w:t>demande</w:t>
      </w:r>
      <w:r>
        <w:rPr>
          <w:bCs/>
        </w:rPr>
        <w:t xml:space="preserve"> des plus </w:t>
      </w:r>
      <w:r w:rsidR="00CD100C">
        <w:rPr>
          <w:bCs/>
        </w:rPr>
        <w:t>hautes autorités dan</w:t>
      </w:r>
      <w:r w:rsidR="00392BC1">
        <w:rPr>
          <w:bCs/>
        </w:rPr>
        <w:t>s</w:t>
      </w:r>
      <w:r w:rsidR="00CD100C">
        <w:rPr>
          <w:bCs/>
        </w:rPr>
        <w:t xml:space="preserve"> l</w:t>
      </w:r>
      <w:r w:rsidR="00392BC1">
        <w:rPr>
          <w:bCs/>
        </w:rPr>
        <w:t>a foulée</w:t>
      </w:r>
      <w:r>
        <w:rPr>
          <w:bCs/>
        </w:rPr>
        <w:t xml:space="preserve"> du </w:t>
      </w:r>
      <w:r w:rsidR="000936AD">
        <w:rPr>
          <w:bCs/>
        </w:rPr>
        <w:t>printemps</w:t>
      </w:r>
      <w:r>
        <w:rPr>
          <w:bCs/>
        </w:rPr>
        <w:t xml:space="preserve"> </w:t>
      </w:r>
      <w:r w:rsidR="000936AD">
        <w:rPr>
          <w:bCs/>
        </w:rPr>
        <w:t>arabe</w:t>
      </w:r>
      <w:r w:rsidR="00643A41">
        <w:rPr>
          <w:bCs/>
        </w:rPr>
        <w:t xml:space="preserve"> qui a</w:t>
      </w:r>
      <w:r w:rsidR="00D66451">
        <w:rPr>
          <w:bCs/>
        </w:rPr>
        <w:t xml:space="preserve"> concentré l’attention du CN</w:t>
      </w:r>
      <w:r w:rsidR="003F28B7">
        <w:rPr>
          <w:bCs/>
        </w:rPr>
        <w:t xml:space="preserve">ES tout au long de l’année </w:t>
      </w:r>
      <w:r w:rsidR="001C42FB">
        <w:rPr>
          <w:bCs/>
        </w:rPr>
        <w:t>;</w:t>
      </w:r>
    </w:p>
    <w:p w14:paraId="0FF89FDB" w:rsidR="00755FE3" w:rsidRDefault="007D52C3" w:rsidP="00321080">
      <w:pPr>
        <w:pStyle w:val="ListParagraph1"/>
        <w:numPr>
          <w:ilvl w:val="0"/>
          <w:numId w:val="30"/>
        </w:numPr>
        <w:spacing w:line="360" w:lineRule="auto"/>
        <w:jc w:val="both"/>
        <w:rPr>
          <w:bCs/>
        </w:rPr>
      </w:pPr>
      <w:r>
        <w:rPr>
          <w:bCs/>
        </w:rPr>
        <w:t>de</w:t>
      </w:r>
      <w:r w:rsidR="00810AB9">
        <w:rPr>
          <w:bCs/>
        </w:rPr>
        <w:t xml:space="preserve"> l’esprit de coopération et de partenariat </w:t>
      </w:r>
      <w:r w:rsidR="00755FE3">
        <w:rPr>
          <w:bCs/>
        </w:rPr>
        <w:t xml:space="preserve">qui prévaut </w:t>
      </w:r>
      <w:r w:rsidR="00A245F6">
        <w:rPr>
          <w:bCs/>
        </w:rPr>
        <w:t>dans l</w:t>
      </w:r>
      <w:r w:rsidR="00C7533D">
        <w:rPr>
          <w:bCs/>
        </w:rPr>
        <w:t xml:space="preserve">es travaux </w:t>
      </w:r>
      <w:r w:rsidR="00A245F6">
        <w:rPr>
          <w:bCs/>
        </w:rPr>
        <w:t>du CNES</w:t>
      </w:r>
      <w:r w:rsidR="00810AB9">
        <w:rPr>
          <w:bCs/>
        </w:rPr>
        <w:t xml:space="preserve">, </w:t>
      </w:r>
      <w:r w:rsidR="00755FE3">
        <w:rPr>
          <w:bCs/>
        </w:rPr>
        <w:t xml:space="preserve">partenariat que le CNES désire aussi large que possible </w:t>
      </w:r>
      <w:r w:rsidR="00C7533D">
        <w:rPr>
          <w:bCs/>
        </w:rPr>
        <w:t xml:space="preserve">incluant </w:t>
      </w:r>
      <w:r w:rsidR="00755FE3">
        <w:rPr>
          <w:bCs/>
        </w:rPr>
        <w:t>notamment l’ensemble du système onusien</w:t>
      </w:r>
      <w:r w:rsidR="00776926">
        <w:rPr>
          <w:bCs/>
        </w:rPr>
        <w:t xml:space="preserve"> considérant que </w:t>
      </w:r>
      <w:r w:rsidR="00392BC1">
        <w:rPr>
          <w:bCs/>
        </w:rPr>
        <w:t xml:space="preserve"> le PNUD</w:t>
      </w:r>
      <w:r w:rsidR="00776926">
        <w:rPr>
          <w:bCs/>
        </w:rPr>
        <w:t xml:space="preserve"> en</w:t>
      </w:r>
      <w:r w:rsidR="00392BC1">
        <w:rPr>
          <w:bCs/>
        </w:rPr>
        <w:t xml:space="preserve"> constitue la porte d’entrée</w:t>
      </w:r>
      <w:r w:rsidR="00755FE3">
        <w:rPr>
          <w:bCs/>
        </w:rPr>
        <w:t>.</w:t>
      </w:r>
      <w:r w:rsidR="001C42FB">
        <w:rPr>
          <w:bCs/>
        </w:rPr>
        <w:t xml:space="preserve"> Qualifiant</w:t>
      </w:r>
      <w:r w:rsidR="00D66451">
        <w:rPr>
          <w:bCs/>
        </w:rPr>
        <w:t xml:space="preserve"> </w:t>
      </w:r>
      <w:r w:rsidR="003E4404">
        <w:rPr>
          <w:bCs/>
        </w:rPr>
        <w:t>même</w:t>
      </w:r>
      <w:r w:rsidR="001C42FB" w:rsidRPr="001C42FB">
        <w:rPr>
          <w:bCs/>
        </w:rPr>
        <w:t xml:space="preserve"> </w:t>
      </w:r>
      <w:r w:rsidR="001C42FB">
        <w:rPr>
          <w:bCs/>
        </w:rPr>
        <w:t>la coopération existante d’exemplaire</w:t>
      </w:r>
      <w:r w:rsidR="00776926">
        <w:rPr>
          <w:bCs/>
        </w:rPr>
        <w:t>.</w:t>
      </w:r>
      <w:r w:rsidR="00392BC1">
        <w:rPr>
          <w:bCs/>
        </w:rPr>
        <w:t xml:space="preserve"> </w:t>
      </w:r>
    </w:p>
    <w:p w14:paraId="587E4AFF" w:rsidR="00D66451" w:rsidRDefault="00643A41" w:rsidP="00321080">
      <w:pPr>
        <w:pStyle w:val="ListParagraph1"/>
        <w:numPr>
          <w:ilvl w:val="0"/>
          <w:numId w:val="30"/>
        </w:numPr>
        <w:spacing w:line="360" w:lineRule="auto"/>
        <w:jc w:val="both"/>
        <w:rPr>
          <w:bCs/>
        </w:rPr>
      </w:pPr>
      <w:r>
        <w:rPr>
          <w:bCs/>
        </w:rPr>
        <w:t xml:space="preserve">De </w:t>
      </w:r>
      <w:r w:rsidR="003E4404">
        <w:rPr>
          <w:bCs/>
        </w:rPr>
        <w:t>se</w:t>
      </w:r>
      <w:r>
        <w:rPr>
          <w:bCs/>
        </w:rPr>
        <w:t>s réserves en rapport a</w:t>
      </w:r>
      <w:r w:rsidR="003E4404">
        <w:rPr>
          <w:bCs/>
        </w:rPr>
        <w:t>u RNDH</w:t>
      </w:r>
      <w:r>
        <w:rPr>
          <w:bCs/>
        </w:rPr>
        <w:t>,</w:t>
      </w:r>
      <w:r w:rsidR="003E4404">
        <w:rPr>
          <w:bCs/>
        </w:rPr>
        <w:t xml:space="preserve"> soulignant que celui-ci gagnerait</w:t>
      </w:r>
      <w:r>
        <w:rPr>
          <w:bCs/>
        </w:rPr>
        <w:t>,</w:t>
      </w:r>
      <w:r w:rsidR="003E4404">
        <w:rPr>
          <w:bCs/>
        </w:rPr>
        <w:t xml:space="preserve"> selon lui</w:t>
      </w:r>
      <w:r>
        <w:rPr>
          <w:bCs/>
        </w:rPr>
        <w:t>,</w:t>
      </w:r>
      <w:r w:rsidR="003E4404">
        <w:rPr>
          <w:bCs/>
        </w:rPr>
        <w:t xml:space="preserve"> à une seconde lecture</w:t>
      </w:r>
      <w:r w:rsidR="00321080">
        <w:rPr>
          <w:bCs/>
        </w:rPr>
        <w:t xml:space="preserve"> en notant que ce rapport n’avait pas reçu son quitus et qu’il était perfectible à tous points de vue.</w:t>
      </w:r>
    </w:p>
    <w:p w14:paraId="3496550D" w:rsidR="003E4404" w:rsidRDefault="00272239" w:rsidP="00D316EA">
      <w:pPr>
        <w:pStyle w:val="ListParagraph1"/>
        <w:spacing w:line="360" w:lineRule="auto"/>
        <w:jc w:val="both"/>
        <w:rPr>
          <w:bCs/>
        </w:rPr>
      </w:pPr>
      <w:r>
        <w:rPr>
          <w:bCs/>
        </w:rPr>
        <w:t>Lui</w:t>
      </w:r>
      <w:r w:rsidR="003E4404">
        <w:rPr>
          <w:bCs/>
        </w:rPr>
        <w:t xml:space="preserve"> succédant Mons</w:t>
      </w:r>
      <w:r w:rsidR="00321080">
        <w:rPr>
          <w:bCs/>
        </w:rPr>
        <w:t>ieur Mamadou Mbaye Représentant</w:t>
      </w:r>
      <w:r w:rsidR="003E4404">
        <w:rPr>
          <w:bCs/>
        </w:rPr>
        <w:t xml:space="preserve"> résident du PNUD tout en remerciant </w:t>
      </w:r>
      <w:r w:rsidR="003F28B7">
        <w:rPr>
          <w:bCs/>
        </w:rPr>
        <w:t xml:space="preserve">Monsieur </w:t>
      </w:r>
      <w:proofErr w:type="spellStart"/>
      <w:r w:rsidR="003F28B7">
        <w:rPr>
          <w:bCs/>
        </w:rPr>
        <w:t>Babé</w:t>
      </w:r>
      <w:r w:rsidR="00321080">
        <w:rPr>
          <w:bCs/>
        </w:rPr>
        <w:t>s</w:t>
      </w:r>
      <w:proofErr w:type="spellEnd"/>
      <w:r w:rsidR="00321080">
        <w:rPr>
          <w:bCs/>
        </w:rPr>
        <w:t xml:space="preserve"> pour la qualité de son accueil et l’amabilité de ses propos</w:t>
      </w:r>
      <w:r w:rsidR="003E4404">
        <w:rPr>
          <w:bCs/>
        </w:rPr>
        <w:t xml:space="preserve"> devait faire part de sa compréhension des lourdes missions menées l’an dernier par le CNES ayant limité la possibilité de rencontres plus fréquentes souhaitées entre le CNES et le PNUD </w:t>
      </w:r>
      <w:r w:rsidR="003F28B7">
        <w:rPr>
          <w:bCs/>
        </w:rPr>
        <w:t>notamment lors du Comité de Pilotage appelé à se réunir tous les six mois</w:t>
      </w:r>
      <w:r w:rsidR="003F28B7">
        <w:rPr>
          <w:bCs/>
        </w:rPr>
        <w:t>.</w:t>
      </w:r>
    </w:p>
    <w:p w14:paraId="6592293E" w:rsidR="00272239" w:rsidRDefault="00321080" w:rsidP="00D316EA">
      <w:pPr>
        <w:pStyle w:val="ListParagraph1"/>
        <w:spacing w:line="360" w:lineRule="auto"/>
        <w:jc w:val="both"/>
        <w:rPr>
          <w:bCs/>
        </w:rPr>
      </w:pPr>
      <w:r>
        <w:rPr>
          <w:bCs/>
        </w:rPr>
        <w:t>Il fera</w:t>
      </w:r>
      <w:r w:rsidR="00272239">
        <w:rPr>
          <w:bCs/>
        </w:rPr>
        <w:t xml:space="preserve"> part </w:t>
      </w:r>
      <w:r>
        <w:rPr>
          <w:bCs/>
        </w:rPr>
        <w:t xml:space="preserve">par la suite </w:t>
      </w:r>
      <w:r w:rsidR="00272239">
        <w:rPr>
          <w:bCs/>
        </w:rPr>
        <w:t>du contexte global dans lequel le monde arabe évolue à l’ombre des préoccupations politiques et l’émergence de  forces po</w:t>
      </w:r>
      <w:r>
        <w:rPr>
          <w:bCs/>
        </w:rPr>
        <w:t xml:space="preserve">litiques  </w:t>
      </w:r>
      <w:r w:rsidR="001C42FB">
        <w:rPr>
          <w:bCs/>
        </w:rPr>
        <w:t xml:space="preserve">nouvelles </w:t>
      </w:r>
      <w:r>
        <w:rPr>
          <w:bCs/>
        </w:rPr>
        <w:t xml:space="preserve">ainsi que l’affirmation de plus en plus forte de la femme comme acteur de plus en plus incontournable de la vie </w:t>
      </w:r>
      <w:r w:rsidR="00776926">
        <w:rPr>
          <w:bCs/>
        </w:rPr>
        <w:t>politique</w:t>
      </w:r>
    </w:p>
    <w:p w14:paraId="50A6625E" w:rsidR="00272239" w:rsidRDefault="003F28B7" w:rsidP="00D316EA">
      <w:pPr>
        <w:pStyle w:val="ListParagraph1"/>
        <w:spacing w:line="360" w:lineRule="auto"/>
        <w:jc w:val="both"/>
        <w:rPr>
          <w:bCs/>
        </w:rPr>
      </w:pPr>
      <w:r>
        <w:rPr>
          <w:bCs/>
        </w:rPr>
        <w:t xml:space="preserve">A propos du RNDH, M Mbaye rappelle qu’il n’est pas nécessaire de produire un rapport annuellement. Au regard de l’exercice complexe de calcul et de consultation des multiples parties, le délai de 12 mois est fort court. </w:t>
      </w:r>
      <w:r w:rsidR="00272239">
        <w:rPr>
          <w:bCs/>
        </w:rPr>
        <w:t xml:space="preserve">Traitant de la question du RNDH 2009/2010 il souhaitera la mise en place d’un comité </w:t>
      </w:r>
      <w:r>
        <w:rPr>
          <w:bCs/>
        </w:rPr>
        <w:t xml:space="preserve">technique </w:t>
      </w:r>
      <w:r w:rsidR="00272239">
        <w:rPr>
          <w:bCs/>
        </w:rPr>
        <w:t xml:space="preserve">CNES / MAE / PNUD pour évaluer ce rapport en mettant en exergue la nécessité d’identifier les </w:t>
      </w:r>
      <w:r w:rsidR="00321080">
        <w:rPr>
          <w:bCs/>
        </w:rPr>
        <w:t>potentielles</w:t>
      </w:r>
      <w:r w:rsidR="00272239">
        <w:rPr>
          <w:bCs/>
        </w:rPr>
        <w:t xml:space="preserve"> synergies </w:t>
      </w:r>
      <w:r w:rsidR="008A2E1D">
        <w:rPr>
          <w:bCs/>
        </w:rPr>
        <w:t xml:space="preserve">qui sont </w:t>
      </w:r>
      <w:r w:rsidR="00272239">
        <w:rPr>
          <w:bCs/>
        </w:rPr>
        <w:t>à déterminer avec le Ministère de la P</w:t>
      </w:r>
      <w:r w:rsidR="00321080">
        <w:rPr>
          <w:bCs/>
        </w:rPr>
        <w:t>rospective et de la Statistique</w:t>
      </w:r>
      <w:r>
        <w:rPr>
          <w:bCs/>
        </w:rPr>
        <w:t xml:space="preserve"> </w:t>
      </w:r>
      <w:r>
        <w:rPr>
          <w:bCs/>
        </w:rPr>
        <w:t>qui compte en outre, selon la feuille de route du Ministère, produire également un rapport sur le développement humain</w:t>
      </w:r>
    </w:p>
    <w:p w14:paraId="48561FF4" w:rsidR="00272239" w:rsidRDefault="00272239" w:rsidP="00D316EA">
      <w:pPr>
        <w:pStyle w:val="ListParagraph1"/>
        <w:spacing w:line="360" w:lineRule="auto"/>
        <w:jc w:val="both"/>
        <w:rPr>
          <w:bCs/>
        </w:rPr>
      </w:pPr>
      <w:r>
        <w:rPr>
          <w:bCs/>
        </w:rPr>
        <w:t xml:space="preserve">Dans le </w:t>
      </w:r>
      <w:r w:rsidR="00470E8E">
        <w:rPr>
          <w:bCs/>
        </w:rPr>
        <w:t>même</w:t>
      </w:r>
      <w:r>
        <w:rPr>
          <w:bCs/>
        </w:rPr>
        <w:t xml:space="preserve"> </w:t>
      </w:r>
      <w:r w:rsidR="00470E8E">
        <w:rPr>
          <w:bCs/>
        </w:rPr>
        <w:t>ordre</w:t>
      </w:r>
      <w:r>
        <w:rPr>
          <w:bCs/>
        </w:rPr>
        <w:t xml:space="preserve"> d’idée</w:t>
      </w:r>
      <w:r w:rsidR="007D52C3">
        <w:rPr>
          <w:bCs/>
        </w:rPr>
        <w:t>,</w:t>
      </w:r>
      <w:r w:rsidR="00470E8E">
        <w:rPr>
          <w:bCs/>
        </w:rPr>
        <w:t xml:space="preserve"> il rappellera que la clôture du projet était envisagée conformément à la résolution du comité de pilotage de 2011 au 30 juin 2012</w:t>
      </w:r>
      <w:r w:rsidR="00321080">
        <w:rPr>
          <w:bCs/>
        </w:rPr>
        <w:t>. Il abordera</w:t>
      </w:r>
      <w:r w:rsidR="00470E8E">
        <w:rPr>
          <w:bCs/>
        </w:rPr>
        <w:t xml:space="preserve"> la question du reliquat existant au titre de c</w:t>
      </w:r>
      <w:r w:rsidR="003F28B7">
        <w:rPr>
          <w:bCs/>
        </w:rPr>
        <w:t>e projet d’un montant de 122.760</w:t>
      </w:r>
      <w:r w:rsidR="00470E8E">
        <w:rPr>
          <w:bCs/>
        </w:rPr>
        <w:t xml:space="preserve"> US $ et de son utilisation ainsi qu’au terme </w:t>
      </w:r>
      <w:r w:rsidR="00470E8E">
        <w:rPr>
          <w:bCs/>
        </w:rPr>
        <w:lastRenderedPageBreak/>
        <w:t xml:space="preserve">de cette année </w:t>
      </w:r>
      <w:r w:rsidR="003F28B7">
        <w:rPr>
          <w:bCs/>
        </w:rPr>
        <w:t>la proposition</w:t>
      </w:r>
      <w:r w:rsidR="00321080">
        <w:rPr>
          <w:bCs/>
        </w:rPr>
        <w:t xml:space="preserve"> de </w:t>
      </w:r>
      <w:r w:rsidR="001C42FB">
        <w:rPr>
          <w:bCs/>
        </w:rPr>
        <w:t>la formulation</w:t>
      </w:r>
      <w:r w:rsidR="00470E8E">
        <w:rPr>
          <w:bCs/>
        </w:rPr>
        <w:t xml:space="preserve"> d’un programme nouveau devant </w:t>
      </w:r>
      <w:r w:rsidR="00776926">
        <w:rPr>
          <w:bCs/>
        </w:rPr>
        <w:t xml:space="preserve">permettre de </w:t>
      </w:r>
      <w:r w:rsidR="00643A41">
        <w:rPr>
          <w:bCs/>
        </w:rPr>
        <w:t>déterminer</w:t>
      </w:r>
      <w:r w:rsidR="00470E8E">
        <w:rPr>
          <w:bCs/>
        </w:rPr>
        <w:t xml:space="preserve"> la coopération future entre le CNES et le PNUD</w:t>
      </w:r>
      <w:r w:rsidR="003F28B7">
        <w:rPr>
          <w:bCs/>
        </w:rPr>
        <w:t xml:space="preserve">. </w:t>
      </w:r>
    </w:p>
    <w:p w14:paraId="0CE17875" w:rsidR="00321080" w:rsidRDefault="001814C8" w:rsidP="00D316EA">
      <w:pPr>
        <w:pStyle w:val="ListParagraph1"/>
        <w:spacing w:line="360" w:lineRule="auto"/>
        <w:jc w:val="both"/>
        <w:rPr>
          <w:bCs/>
        </w:rPr>
      </w:pPr>
      <w:r>
        <w:rPr>
          <w:bCs/>
        </w:rPr>
        <w:t xml:space="preserve">Au </w:t>
      </w:r>
      <w:r w:rsidR="007D5FA9">
        <w:rPr>
          <w:bCs/>
        </w:rPr>
        <w:t>terme de cette inter</w:t>
      </w:r>
      <w:r>
        <w:rPr>
          <w:bCs/>
        </w:rPr>
        <w:t>vention</w:t>
      </w:r>
      <w:r w:rsidR="00F20A35">
        <w:rPr>
          <w:bCs/>
        </w:rPr>
        <w:t xml:space="preserve"> Monsieur le Président du CNES devait re</w:t>
      </w:r>
      <w:r w:rsidR="00DE27E9">
        <w:rPr>
          <w:bCs/>
        </w:rPr>
        <w:t>prendre la parole et souligner</w:t>
      </w:r>
      <w:r w:rsidR="00321080">
        <w:rPr>
          <w:bCs/>
        </w:rPr>
        <w:t xml:space="preserve"> les </w:t>
      </w:r>
      <w:r w:rsidR="00F20A35">
        <w:rPr>
          <w:bCs/>
        </w:rPr>
        <w:t>attendu</w:t>
      </w:r>
      <w:r w:rsidR="00321080">
        <w:rPr>
          <w:bCs/>
        </w:rPr>
        <w:t>s</w:t>
      </w:r>
      <w:r w:rsidR="00F20A35">
        <w:rPr>
          <w:bCs/>
        </w:rPr>
        <w:t xml:space="preserve"> représenté</w:t>
      </w:r>
      <w:r w:rsidR="00B242AC">
        <w:rPr>
          <w:bCs/>
        </w:rPr>
        <w:t>s</w:t>
      </w:r>
      <w:r w:rsidR="00F20A35">
        <w:rPr>
          <w:bCs/>
        </w:rPr>
        <w:t xml:space="preserve"> par</w:t>
      </w:r>
      <w:r w:rsidR="00321080">
        <w:rPr>
          <w:bCs/>
        </w:rPr>
        <w:t> </w:t>
      </w:r>
      <w:r w:rsidR="001C42FB">
        <w:rPr>
          <w:bCs/>
        </w:rPr>
        <w:t xml:space="preserve"> cette réunion à savoir</w:t>
      </w:r>
      <w:r w:rsidR="00321080">
        <w:rPr>
          <w:bCs/>
        </w:rPr>
        <w:t>:</w:t>
      </w:r>
    </w:p>
    <w:p w14:paraId="3C1F87E8" w:rsidR="00321080" w:rsidRDefault="00F20A35" w:rsidP="00321080">
      <w:pPr>
        <w:pStyle w:val="ListParagraph1"/>
        <w:numPr>
          <w:ilvl w:val="0"/>
          <w:numId w:val="31"/>
        </w:numPr>
        <w:spacing w:line="360" w:lineRule="auto"/>
        <w:jc w:val="both"/>
        <w:rPr>
          <w:bCs/>
        </w:rPr>
      </w:pPr>
      <w:r>
        <w:rPr>
          <w:bCs/>
        </w:rPr>
        <w:t>les comm</w:t>
      </w:r>
      <w:r w:rsidR="00321080">
        <w:rPr>
          <w:bCs/>
        </w:rPr>
        <w:t>entaires et observations du PNUD</w:t>
      </w:r>
      <w:r>
        <w:rPr>
          <w:bCs/>
        </w:rPr>
        <w:t xml:space="preserve"> sur le pro</w:t>
      </w:r>
      <w:r w:rsidR="00321080">
        <w:rPr>
          <w:bCs/>
        </w:rPr>
        <w:t>jet de RNDH 2009 / 2010 (</w:t>
      </w:r>
      <w:r w:rsidR="00DE27E9">
        <w:rPr>
          <w:bCs/>
        </w:rPr>
        <w:t>En rappelant que ce r</w:t>
      </w:r>
      <w:r w:rsidR="00321080">
        <w:rPr>
          <w:bCs/>
        </w:rPr>
        <w:t xml:space="preserve">apport </w:t>
      </w:r>
      <w:r w:rsidR="00DE27E9">
        <w:rPr>
          <w:bCs/>
        </w:rPr>
        <w:t xml:space="preserve"> a été </w:t>
      </w:r>
      <w:r w:rsidR="00321080">
        <w:rPr>
          <w:bCs/>
        </w:rPr>
        <w:t>formulé</w:t>
      </w:r>
      <w:r>
        <w:rPr>
          <w:bCs/>
        </w:rPr>
        <w:t xml:space="preserve"> avec l’appui de l’expert recommandé par le PNUD à s</w:t>
      </w:r>
      <w:r w:rsidR="00321080">
        <w:rPr>
          <w:bCs/>
        </w:rPr>
        <w:t>avoir Monsieur Jacques Charmes)</w:t>
      </w:r>
    </w:p>
    <w:p w14:paraId="3B35E778" w:rsidR="00F20A35" w:rsidRDefault="00F20A35" w:rsidP="00321080">
      <w:pPr>
        <w:pStyle w:val="ListParagraph1"/>
        <w:numPr>
          <w:ilvl w:val="0"/>
          <w:numId w:val="31"/>
        </w:numPr>
        <w:spacing w:line="360" w:lineRule="auto"/>
        <w:jc w:val="both"/>
        <w:rPr>
          <w:bCs/>
        </w:rPr>
      </w:pPr>
      <w:r>
        <w:rPr>
          <w:bCs/>
        </w:rPr>
        <w:t>la formulation d’une préface</w:t>
      </w:r>
      <w:r w:rsidR="00321080">
        <w:rPr>
          <w:bCs/>
        </w:rPr>
        <w:t xml:space="preserve"> du Représentant </w:t>
      </w:r>
      <w:proofErr w:type="gramStart"/>
      <w:r w:rsidR="00321080">
        <w:rPr>
          <w:bCs/>
        </w:rPr>
        <w:t>résident</w:t>
      </w:r>
      <w:proofErr w:type="gramEnd"/>
      <w:r w:rsidR="00321080">
        <w:rPr>
          <w:bCs/>
        </w:rPr>
        <w:t xml:space="preserve"> du PNUD</w:t>
      </w:r>
    </w:p>
    <w:p w14:paraId="4AD031AA" w:rsidR="00645C36" w:rsidRDefault="00F20A35" w:rsidP="00D316EA">
      <w:pPr>
        <w:pStyle w:val="ListParagraph1"/>
        <w:spacing w:line="360" w:lineRule="auto"/>
        <w:jc w:val="both"/>
        <w:rPr>
          <w:bCs/>
        </w:rPr>
      </w:pPr>
      <w:r>
        <w:rPr>
          <w:bCs/>
        </w:rPr>
        <w:t>Au terme de c</w:t>
      </w:r>
      <w:r w:rsidR="003F28B7">
        <w:rPr>
          <w:bCs/>
        </w:rPr>
        <w:t>ette intervention où</w:t>
      </w:r>
      <w:r w:rsidR="00776926">
        <w:rPr>
          <w:bCs/>
        </w:rPr>
        <w:t xml:space="preserve"> également </w:t>
      </w:r>
      <w:r>
        <w:rPr>
          <w:bCs/>
        </w:rPr>
        <w:t>le souci de rencontres plus fréquentes</w:t>
      </w:r>
      <w:r w:rsidR="00776926">
        <w:rPr>
          <w:bCs/>
        </w:rPr>
        <w:t xml:space="preserve"> entre le CNES et le PNUD a été fortement exprimée,</w:t>
      </w:r>
      <w:r>
        <w:rPr>
          <w:bCs/>
        </w:rPr>
        <w:t xml:space="preserve"> la parole  été d</w:t>
      </w:r>
      <w:r w:rsidR="001C42FB">
        <w:rPr>
          <w:bCs/>
        </w:rPr>
        <w:t>onnée au Directeur National de P</w:t>
      </w:r>
      <w:r>
        <w:rPr>
          <w:bCs/>
        </w:rPr>
        <w:t>rojet Mon</w:t>
      </w:r>
      <w:r w:rsidR="00776926">
        <w:rPr>
          <w:bCs/>
        </w:rPr>
        <w:t>sieur</w:t>
      </w:r>
      <w:r w:rsidR="001C42FB">
        <w:rPr>
          <w:bCs/>
        </w:rPr>
        <w:t xml:space="preserve"> Derrar </w:t>
      </w:r>
      <w:r w:rsidR="00776926">
        <w:rPr>
          <w:bCs/>
        </w:rPr>
        <w:t>Lehtihet</w:t>
      </w:r>
      <w:r w:rsidR="00645C36">
        <w:rPr>
          <w:bCs/>
        </w:rPr>
        <w:t>.</w:t>
      </w:r>
    </w:p>
    <w:p w14:paraId="55EED4CC" w:rsidR="001814C8" w:rsidRDefault="00645C36" w:rsidP="00D316EA">
      <w:pPr>
        <w:pStyle w:val="ListParagraph1"/>
        <w:spacing w:line="360" w:lineRule="auto"/>
        <w:jc w:val="both"/>
        <w:rPr>
          <w:bCs/>
        </w:rPr>
      </w:pPr>
      <w:r>
        <w:rPr>
          <w:bCs/>
        </w:rPr>
        <w:t xml:space="preserve">Monsieur Lehtihet </w:t>
      </w:r>
      <w:r w:rsidR="00776926">
        <w:rPr>
          <w:bCs/>
        </w:rPr>
        <w:t xml:space="preserve"> a présenté  </w:t>
      </w:r>
      <w:r w:rsidR="00F20A35">
        <w:rPr>
          <w:bCs/>
        </w:rPr>
        <w:t>son rapport</w:t>
      </w:r>
      <w:r>
        <w:rPr>
          <w:bCs/>
        </w:rPr>
        <w:t xml:space="preserve"> </w:t>
      </w:r>
      <w:r w:rsidR="00376BFA">
        <w:rPr>
          <w:bCs/>
        </w:rPr>
        <w:t>(en pièce jointe) pour l’année 2011.</w:t>
      </w:r>
      <w:r>
        <w:rPr>
          <w:bCs/>
        </w:rPr>
        <w:t>Il mettra en relief   le fait que le projet n’a pas été  intensément sollicité pour les raisons précédemment soulignées .</w:t>
      </w:r>
      <w:r w:rsidR="00776926">
        <w:rPr>
          <w:bCs/>
        </w:rPr>
        <w:t xml:space="preserve">Il notera </w:t>
      </w:r>
      <w:r w:rsidR="00D51746">
        <w:rPr>
          <w:bCs/>
        </w:rPr>
        <w:t xml:space="preserve"> avec </w:t>
      </w:r>
      <w:r w:rsidR="00321080">
        <w:rPr>
          <w:bCs/>
        </w:rPr>
        <w:t>satisfaction</w:t>
      </w:r>
      <w:r w:rsidR="00D51746">
        <w:rPr>
          <w:bCs/>
        </w:rPr>
        <w:t xml:space="preserve"> </w:t>
      </w:r>
      <w:r w:rsidR="00321080">
        <w:rPr>
          <w:bCs/>
        </w:rPr>
        <w:t>q</w:t>
      </w:r>
      <w:r w:rsidR="00D51746">
        <w:rPr>
          <w:bCs/>
        </w:rPr>
        <w:t>ue la nominatio</w:t>
      </w:r>
      <w:r w:rsidR="00321080">
        <w:rPr>
          <w:bCs/>
        </w:rPr>
        <w:t>n de</w:t>
      </w:r>
      <w:r>
        <w:rPr>
          <w:bCs/>
        </w:rPr>
        <w:t xml:space="preserve"> Mme Aysha</w:t>
      </w:r>
      <w:r w:rsidR="0069696C">
        <w:rPr>
          <w:bCs/>
        </w:rPr>
        <w:t>nie Labe au PNUD</w:t>
      </w:r>
      <w:r w:rsidR="00321080">
        <w:rPr>
          <w:bCs/>
        </w:rPr>
        <w:t xml:space="preserve"> Rabat </w:t>
      </w:r>
      <w:r w:rsidR="00643A41">
        <w:rPr>
          <w:bCs/>
        </w:rPr>
        <w:t xml:space="preserve">qui </w:t>
      </w:r>
      <w:r w:rsidR="00321080">
        <w:rPr>
          <w:bCs/>
        </w:rPr>
        <w:t>facilitera les actions</w:t>
      </w:r>
      <w:r w:rsidR="00D51746">
        <w:rPr>
          <w:bCs/>
        </w:rPr>
        <w:t xml:space="preserve"> </w:t>
      </w:r>
      <w:r w:rsidR="00321080">
        <w:rPr>
          <w:bCs/>
        </w:rPr>
        <w:t>initialement</w:t>
      </w:r>
      <w:r w:rsidR="00D51746">
        <w:rPr>
          <w:bCs/>
        </w:rPr>
        <w:t xml:space="preserve"> prévues sur les </w:t>
      </w:r>
      <w:r w:rsidR="00321080">
        <w:rPr>
          <w:bCs/>
        </w:rPr>
        <w:t>statistiques</w:t>
      </w:r>
      <w:r w:rsidR="00D51746">
        <w:rPr>
          <w:bCs/>
        </w:rPr>
        <w:t xml:space="preserve"> à l’</w:t>
      </w:r>
      <w:r w:rsidR="00321080">
        <w:rPr>
          <w:bCs/>
        </w:rPr>
        <w:t>échelle</w:t>
      </w:r>
      <w:r w:rsidR="00D51746">
        <w:rPr>
          <w:bCs/>
        </w:rPr>
        <w:t xml:space="preserve"> </w:t>
      </w:r>
      <w:r w:rsidR="00321080">
        <w:rPr>
          <w:bCs/>
        </w:rPr>
        <w:t>régionale</w:t>
      </w:r>
      <w:r w:rsidR="00D51746">
        <w:rPr>
          <w:bCs/>
        </w:rPr>
        <w:t xml:space="preserve"> et le voyage d’</w:t>
      </w:r>
      <w:r w:rsidR="00321080">
        <w:rPr>
          <w:bCs/>
        </w:rPr>
        <w:t>étude</w:t>
      </w:r>
      <w:r w:rsidR="00D51746">
        <w:rPr>
          <w:bCs/>
        </w:rPr>
        <w:t xml:space="preserve"> en relation </w:t>
      </w:r>
      <w:r w:rsidR="00321080">
        <w:rPr>
          <w:bCs/>
        </w:rPr>
        <w:t>avec</w:t>
      </w:r>
      <w:r w:rsidR="00D51746">
        <w:rPr>
          <w:bCs/>
        </w:rPr>
        <w:t xml:space="preserve"> l’</w:t>
      </w:r>
      <w:r w:rsidR="00321080">
        <w:rPr>
          <w:bCs/>
        </w:rPr>
        <w:t>expérience</w:t>
      </w:r>
      <w:r w:rsidR="00D51746">
        <w:rPr>
          <w:bCs/>
        </w:rPr>
        <w:t xml:space="preserve"> </w:t>
      </w:r>
      <w:r w:rsidR="00321080">
        <w:rPr>
          <w:bCs/>
        </w:rPr>
        <w:t>marocaine</w:t>
      </w:r>
      <w:r w:rsidR="00D51746">
        <w:rPr>
          <w:bCs/>
        </w:rPr>
        <w:t xml:space="preserve"> de l’INDH</w:t>
      </w:r>
      <w:r w:rsidR="00776926">
        <w:rPr>
          <w:bCs/>
        </w:rPr>
        <w:t>.</w:t>
      </w:r>
    </w:p>
    <w:p w14:paraId="1D2AB692" w:rsidR="003F28B7" w:rsidRDefault="003F28B7" w:rsidP="00D316EA">
      <w:pPr>
        <w:pStyle w:val="ListParagraph1"/>
        <w:spacing w:line="360" w:lineRule="auto"/>
        <w:jc w:val="both"/>
        <w:rPr>
          <w:bCs/>
        </w:rPr>
      </w:pPr>
      <w:r>
        <w:rPr>
          <w:bCs/>
        </w:rPr>
        <w:t xml:space="preserve">Au travers du rapport d’activités, le CNES a exprimé sa volonté de revoir le </w:t>
      </w:r>
      <w:r>
        <w:rPr>
          <w:bCs/>
        </w:rPr>
        <w:t>bien-fondé</w:t>
      </w:r>
      <w:r>
        <w:rPr>
          <w:bCs/>
        </w:rPr>
        <w:t xml:space="preserve"> de l’activité initialement prévue au plan de travail portant sur l’organisation d’un séminaire et la réalisation d’un rapport sur les concepts et mesures de la pauvreté, mentionnant que  « les indicateurs de pauvreté, voire la notion même de pauvreté (humaine autant que monétaire) n’est plus d’actualité (même si des poches persistent) pour l’Algérie ». Il souhaite en outre remplacer la notion de « pauvreté » par celle, plus appropriée de « développement durable ».</w:t>
      </w:r>
    </w:p>
    <w:p w14:paraId="01F9DCE9" w:rsidR="00376BFA" w:rsidRDefault="00012F9F" w:rsidP="00D316EA">
      <w:pPr>
        <w:pStyle w:val="ListParagraph1"/>
        <w:spacing w:line="360" w:lineRule="auto"/>
        <w:jc w:val="both"/>
        <w:rPr>
          <w:bCs/>
        </w:rPr>
      </w:pPr>
      <w:r>
        <w:rPr>
          <w:bCs/>
        </w:rPr>
        <w:t>A la suite de cette présentation, M le Président du CNES,</w:t>
      </w:r>
      <w:r w:rsidR="00376BFA">
        <w:rPr>
          <w:bCs/>
        </w:rPr>
        <w:t xml:space="preserve"> a pris la parole pour</w:t>
      </w:r>
      <w:r>
        <w:rPr>
          <w:bCs/>
        </w:rPr>
        <w:t xml:space="preserve"> </w:t>
      </w:r>
      <w:r w:rsidR="00776926">
        <w:rPr>
          <w:bCs/>
        </w:rPr>
        <w:t xml:space="preserve">faire part </w:t>
      </w:r>
      <w:r w:rsidR="00376BFA">
        <w:rPr>
          <w:bCs/>
        </w:rPr>
        <w:t>de</w:t>
      </w:r>
      <w:r w:rsidR="00550463">
        <w:rPr>
          <w:bCs/>
        </w:rPr>
        <w:t>s</w:t>
      </w:r>
      <w:r w:rsidR="00376BFA">
        <w:rPr>
          <w:bCs/>
        </w:rPr>
        <w:t xml:space="preserve"> </w:t>
      </w:r>
      <w:r w:rsidR="00550463">
        <w:rPr>
          <w:bCs/>
        </w:rPr>
        <w:t>particularités de la sai</w:t>
      </w:r>
      <w:r w:rsidR="0069696C">
        <w:rPr>
          <w:bCs/>
        </w:rPr>
        <w:t>si</w:t>
      </w:r>
      <w:r w:rsidR="00550463">
        <w:rPr>
          <w:bCs/>
        </w:rPr>
        <w:t>ne du CNES par le</w:t>
      </w:r>
      <w:r w:rsidR="00376BFA">
        <w:rPr>
          <w:bCs/>
        </w:rPr>
        <w:t>s</w:t>
      </w:r>
      <w:r w:rsidR="00550463">
        <w:rPr>
          <w:bCs/>
        </w:rPr>
        <w:t xml:space="preserve"> plus</w:t>
      </w:r>
      <w:r w:rsidR="00376BFA">
        <w:rPr>
          <w:bCs/>
        </w:rPr>
        <w:t xml:space="preserve"> </w:t>
      </w:r>
      <w:r w:rsidR="00550463">
        <w:rPr>
          <w:bCs/>
        </w:rPr>
        <w:t>hautes</w:t>
      </w:r>
      <w:r w:rsidR="00376BFA">
        <w:rPr>
          <w:bCs/>
        </w:rPr>
        <w:t xml:space="preserve"> instance</w:t>
      </w:r>
      <w:r w:rsidR="00550463">
        <w:rPr>
          <w:bCs/>
        </w:rPr>
        <w:t>s</w:t>
      </w:r>
      <w:r w:rsidR="00376BFA">
        <w:rPr>
          <w:bCs/>
        </w:rPr>
        <w:t xml:space="preserve"> de l’</w:t>
      </w:r>
      <w:r w:rsidR="00550463">
        <w:rPr>
          <w:bCs/>
        </w:rPr>
        <w:t>Etat</w:t>
      </w:r>
      <w:r w:rsidR="00376BFA">
        <w:rPr>
          <w:bCs/>
        </w:rPr>
        <w:t xml:space="preserve"> ce qui </w:t>
      </w:r>
      <w:r w:rsidR="00550463">
        <w:rPr>
          <w:bCs/>
        </w:rPr>
        <w:t>constitue</w:t>
      </w:r>
      <w:r w:rsidR="00376BFA">
        <w:rPr>
          <w:bCs/>
        </w:rPr>
        <w:t xml:space="preserve"> une </w:t>
      </w:r>
      <w:r w:rsidR="00550463">
        <w:rPr>
          <w:bCs/>
        </w:rPr>
        <w:t>première</w:t>
      </w:r>
      <w:r w:rsidR="00776926">
        <w:rPr>
          <w:bCs/>
        </w:rPr>
        <w:t xml:space="preserve"> </w:t>
      </w:r>
      <w:r w:rsidR="0069696C">
        <w:rPr>
          <w:bCs/>
        </w:rPr>
        <w:t xml:space="preserve">en Algérie et ce </w:t>
      </w:r>
      <w:r w:rsidR="00376BFA">
        <w:rPr>
          <w:bCs/>
        </w:rPr>
        <w:t xml:space="preserve"> au moment où le mode arabe </w:t>
      </w:r>
      <w:r w:rsidR="00550463">
        <w:rPr>
          <w:bCs/>
        </w:rPr>
        <w:t>est</w:t>
      </w:r>
      <w:r w:rsidR="00376BFA">
        <w:rPr>
          <w:bCs/>
        </w:rPr>
        <w:t xml:space="preserve"> à la </w:t>
      </w:r>
      <w:r w:rsidR="00550463">
        <w:rPr>
          <w:bCs/>
        </w:rPr>
        <w:t>croisée</w:t>
      </w:r>
      <w:r w:rsidR="00376BFA">
        <w:rPr>
          <w:bCs/>
        </w:rPr>
        <w:t xml:space="preserve"> de </w:t>
      </w:r>
      <w:r w:rsidR="00550463">
        <w:rPr>
          <w:bCs/>
        </w:rPr>
        <w:t>chemins</w:t>
      </w:r>
      <w:r w:rsidR="00265FE4">
        <w:rPr>
          <w:bCs/>
        </w:rPr>
        <w:t>.</w:t>
      </w:r>
    </w:p>
    <w:p w14:paraId="24ADB4A7" w:rsidR="00550463" w:rsidRDefault="0069696C" w:rsidP="00D316EA">
      <w:pPr>
        <w:pStyle w:val="ListParagraph1"/>
        <w:spacing w:line="360" w:lineRule="auto"/>
        <w:jc w:val="both"/>
        <w:rPr>
          <w:bCs/>
        </w:rPr>
      </w:pPr>
      <w:r>
        <w:rPr>
          <w:bCs/>
        </w:rPr>
        <w:t xml:space="preserve">Il précisera que sur la </w:t>
      </w:r>
      <w:r w:rsidR="00CB1FFE">
        <w:rPr>
          <w:bCs/>
        </w:rPr>
        <w:t>base</w:t>
      </w:r>
      <w:r>
        <w:rPr>
          <w:bCs/>
        </w:rPr>
        <w:t xml:space="preserve"> de </w:t>
      </w:r>
      <w:r w:rsidR="00CB1FFE">
        <w:rPr>
          <w:bCs/>
        </w:rPr>
        <w:t xml:space="preserve">ce contexte et </w:t>
      </w:r>
      <w:r w:rsidR="00645C36">
        <w:rPr>
          <w:bCs/>
        </w:rPr>
        <w:t xml:space="preserve">de </w:t>
      </w:r>
      <w:r w:rsidR="00CB1FFE">
        <w:rPr>
          <w:bCs/>
        </w:rPr>
        <w:t>la large consultation de la Société civile menée en 2011,</w:t>
      </w:r>
      <w:r>
        <w:rPr>
          <w:bCs/>
        </w:rPr>
        <w:t xml:space="preserve"> l</w:t>
      </w:r>
      <w:r w:rsidR="00550463">
        <w:rPr>
          <w:bCs/>
        </w:rPr>
        <w:t>e</w:t>
      </w:r>
      <w:r w:rsidR="00CB1FFE">
        <w:rPr>
          <w:bCs/>
        </w:rPr>
        <w:t xml:space="preserve"> rapport national du développement humain pour le</w:t>
      </w:r>
      <w:r w:rsidR="00550463">
        <w:rPr>
          <w:bCs/>
        </w:rPr>
        <w:t xml:space="preserve"> </w:t>
      </w:r>
      <w:proofErr w:type="spellStart"/>
      <w:r w:rsidR="00550463">
        <w:rPr>
          <w:bCs/>
        </w:rPr>
        <w:t>biennum</w:t>
      </w:r>
      <w:proofErr w:type="spellEnd"/>
      <w:r w:rsidR="00550463">
        <w:rPr>
          <w:bCs/>
        </w:rPr>
        <w:t xml:space="preserve"> 2011/2012 ira</w:t>
      </w:r>
      <w:r w:rsidR="00CB1FFE">
        <w:rPr>
          <w:bCs/>
        </w:rPr>
        <w:t>it dans ce sens  et pourrait</w:t>
      </w:r>
      <w:r w:rsidR="00550463">
        <w:rPr>
          <w:bCs/>
        </w:rPr>
        <w:t> </w:t>
      </w:r>
      <w:r w:rsidR="00CB1FFE">
        <w:rPr>
          <w:bCs/>
        </w:rPr>
        <w:t xml:space="preserve"> s’intituler </w:t>
      </w:r>
      <w:r w:rsidR="00550463">
        <w:rPr>
          <w:bCs/>
        </w:rPr>
        <w:t>« développement humain, développement local, attentes citoyennes ».</w:t>
      </w:r>
      <w:r w:rsidR="003F28B7" w:rsidRPr="003F28B7">
        <w:rPr>
          <w:bCs/>
        </w:rPr>
        <w:t xml:space="preserve"> </w:t>
      </w:r>
      <w:r w:rsidR="003F28B7">
        <w:rPr>
          <w:bCs/>
        </w:rPr>
        <w:t>Le rapport 2009/2010 par contre ne fera quant à lui pas l’objet de présentation publique.</w:t>
      </w:r>
    </w:p>
    <w:p w14:paraId="04261BCD" w:rsidR="00CB1FFE" w:rsidRDefault="00550463" w:rsidP="00D316EA">
      <w:pPr>
        <w:pStyle w:val="ListParagraph1"/>
        <w:spacing w:line="360" w:lineRule="auto"/>
        <w:jc w:val="both"/>
        <w:rPr>
          <w:bCs/>
        </w:rPr>
      </w:pPr>
      <w:r>
        <w:rPr>
          <w:bCs/>
        </w:rPr>
        <w:lastRenderedPageBreak/>
        <w:t>Au terme de son intervention la parole a été donnée au Représentant  du MAE</w:t>
      </w:r>
      <w:r w:rsidR="000B59C7">
        <w:rPr>
          <w:bCs/>
        </w:rPr>
        <w:t>,</w:t>
      </w:r>
      <w:r>
        <w:rPr>
          <w:bCs/>
        </w:rPr>
        <w:t xml:space="preserve"> Monsieur </w:t>
      </w:r>
      <w:r w:rsidR="003F28B7">
        <w:rPr>
          <w:bCs/>
        </w:rPr>
        <w:t>El Ha</w:t>
      </w:r>
      <w:r w:rsidR="00265FE4">
        <w:rPr>
          <w:bCs/>
        </w:rPr>
        <w:t xml:space="preserve">dj </w:t>
      </w:r>
      <w:r>
        <w:rPr>
          <w:bCs/>
        </w:rPr>
        <w:t>Lamine qui devait débuter son intervention par</w:t>
      </w:r>
      <w:r w:rsidR="00CB1FFE">
        <w:rPr>
          <w:bCs/>
        </w:rPr>
        <w:t> :</w:t>
      </w:r>
    </w:p>
    <w:p w14:paraId="673AEAD3" w:rsidR="00CB1FFE" w:rsidRDefault="00645C36" w:rsidP="00CB1FFE">
      <w:pPr>
        <w:pStyle w:val="ListParagraph1"/>
        <w:numPr>
          <w:ilvl w:val="0"/>
          <w:numId w:val="32"/>
        </w:numPr>
        <w:spacing w:line="360" w:lineRule="auto"/>
        <w:jc w:val="both"/>
        <w:rPr>
          <w:bCs/>
        </w:rPr>
      </w:pPr>
      <w:r>
        <w:rPr>
          <w:bCs/>
        </w:rPr>
        <w:t>présenter</w:t>
      </w:r>
      <w:r w:rsidR="00550463">
        <w:rPr>
          <w:bCs/>
        </w:rPr>
        <w:t xml:space="preserve"> ses remerciements pour l’organisation de ce Comité de pilotage</w:t>
      </w:r>
      <w:r w:rsidR="00265FE4">
        <w:rPr>
          <w:bCs/>
        </w:rPr>
        <w:t> </w:t>
      </w:r>
      <w:r w:rsidR="00643A41">
        <w:rPr>
          <w:bCs/>
        </w:rPr>
        <w:t xml:space="preserve">et pour les efforts consentis par le DNP et par l’équipe en charge de la mise en œuvre du projet  </w:t>
      </w:r>
    </w:p>
    <w:p w14:paraId="074E5D37" w:rsidR="00CB1FFE" w:rsidRDefault="00645C36" w:rsidP="00CB1FFE">
      <w:pPr>
        <w:pStyle w:val="ListParagraph1"/>
        <w:numPr>
          <w:ilvl w:val="0"/>
          <w:numId w:val="32"/>
        </w:numPr>
        <w:spacing w:line="360" w:lineRule="auto"/>
        <w:jc w:val="both"/>
        <w:rPr>
          <w:bCs/>
        </w:rPr>
      </w:pPr>
      <w:r>
        <w:rPr>
          <w:bCs/>
        </w:rPr>
        <w:t>aborder</w:t>
      </w:r>
      <w:r w:rsidR="00550463" w:rsidRPr="00CB1FFE">
        <w:rPr>
          <w:bCs/>
        </w:rPr>
        <w:t xml:space="preserve"> la </w:t>
      </w:r>
      <w:r w:rsidR="000B59C7" w:rsidRPr="00CB1FFE">
        <w:rPr>
          <w:bCs/>
        </w:rPr>
        <w:t xml:space="preserve">question </w:t>
      </w:r>
      <w:r w:rsidR="00CB1FFE" w:rsidRPr="00CB1FFE">
        <w:rPr>
          <w:bCs/>
        </w:rPr>
        <w:t>des indicateurs et de l’intérêt</w:t>
      </w:r>
      <w:r w:rsidR="000B59C7" w:rsidRPr="00CB1FFE">
        <w:rPr>
          <w:bCs/>
        </w:rPr>
        <w:t xml:space="preserve"> de leur d</w:t>
      </w:r>
      <w:r w:rsidR="00CB1FFE" w:rsidRPr="00CB1FFE">
        <w:rPr>
          <w:bCs/>
        </w:rPr>
        <w:t>ésagrégation au niveau local</w:t>
      </w:r>
      <w:r w:rsidR="00643A41">
        <w:rPr>
          <w:bCs/>
        </w:rPr>
        <w:t> tout en insistant l’ajustement des différents indices aux inégalités, notamment à la lumière de la mission confiée au Président du CNES par les hautes autorités nationales </w:t>
      </w:r>
    </w:p>
    <w:p w14:paraId="52360544" w:rsidR="00550463" w:rsidRPr="00CB1FFE" w:rsidRDefault="00645C36" w:rsidP="00CB1FFE">
      <w:pPr>
        <w:pStyle w:val="ListParagraph1"/>
        <w:numPr>
          <w:ilvl w:val="0"/>
          <w:numId w:val="32"/>
        </w:numPr>
        <w:spacing w:line="360" w:lineRule="auto"/>
        <w:jc w:val="both"/>
        <w:rPr>
          <w:bCs/>
        </w:rPr>
      </w:pPr>
      <w:r>
        <w:rPr>
          <w:bCs/>
        </w:rPr>
        <w:t>souhaiter</w:t>
      </w:r>
      <w:r w:rsidR="000B59C7" w:rsidRPr="00CB1FFE">
        <w:rPr>
          <w:bCs/>
        </w:rPr>
        <w:t xml:space="preserve"> vivement que le rapport </w:t>
      </w:r>
      <w:r w:rsidR="00CB1FFE">
        <w:rPr>
          <w:bCs/>
        </w:rPr>
        <w:t>2011/2012 puise faire l’objet d‘une présentation</w:t>
      </w:r>
      <w:r w:rsidR="00643A41">
        <w:rPr>
          <w:bCs/>
        </w:rPr>
        <w:t xml:space="preserve"> solennelle</w:t>
      </w:r>
      <w:r w:rsidR="00CB1FFE">
        <w:rPr>
          <w:bCs/>
        </w:rPr>
        <w:t xml:space="preserve"> à l</w:t>
      </w:r>
      <w:r w:rsidR="000B59C7" w:rsidRPr="00CB1FFE">
        <w:rPr>
          <w:bCs/>
        </w:rPr>
        <w:t>’</w:t>
      </w:r>
      <w:r w:rsidR="00643A41">
        <w:rPr>
          <w:bCs/>
        </w:rPr>
        <w:t>image de ce que qui a été fait a</w:t>
      </w:r>
      <w:r w:rsidR="000B59C7" w:rsidRPr="00CB1FFE">
        <w:rPr>
          <w:bCs/>
        </w:rPr>
        <w:t xml:space="preserve">u Rapport Mondial sur le Développement humain présenté à </w:t>
      </w:r>
      <w:proofErr w:type="spellStart"/>
      <w:r w:rsidR="000B59C7" w:rsidRPr="00CB1FFE">
        <w:rPr>
          <w:bCs/>
        </w:rPr>
        <w:t>Djenane</w:t>
      </w:r>
      <w:proofErr w:type="spellEnd"/>
      <w:r w:rsidR="000B59C7" w:rsidRPr="00CB1FFE">
        <w:rPr>
          <w:bCs/>
        </w:rPr>
        <w:t xml:space="preserve"> el </w:t>
      </w:r>
      <w:proofErr w:type="spellStart"/>
      <w:r w:rsidR="000B59C7" w:rsidRPr="00CB1FFE">
        <w:rPr>
          <w:bCs/>
        </w:rPr>
        <w:t>Mithak</w:t>
      </w:r>
      <w:proofErr w:type="spellEnd"/>
      <w:r w:rsidR="00643A41">
        <w:rPr>
          <w:bCs/>
        </w:rPr>
        <w:t xml:space="preserve"> en Novembre 2010</w:t>
      </w:r>
      <w:r w:rsidR="000B59C7" w:rsidRPr="00CB1FFE">
        <w:rPr>
          <w:bCs/>
        </w:rPr>
        <w:t>.</w:t>
      </w:r>
    </w:p>
    <w:p w14:paraId="6AF15212" w:rsidR="00CB1FFE" w:rsidRDefault="000B59C7" w:rsidP="00D316EA">
      <w:pPr>
        <w:pStyle w:val="ListParagraph1"/>
        <w:spacing w:line="360" w:lineRule="auto"/>
        <w:jc w:val="both"/>
        <w:rPr>
          <w:bCs/>
        </w:rPr>
      </w:pPr>
      <w:r>
        <w:rPr>
          <w:bCs/>
        </w:rPr>
        <w:t xml:space="preserve">Par la suite </w:t>
      </w:r>
      <w:r w:rsidR="004E3042">
        <w:rPr>
          <w:bCs/>
        </w:rPr>
        <w:t xml:space="preserve">la parole a été donnée à Mme </w:t>
      </w:r>
      <w:proofErr w:type="spellStart"/>
      <w:r w:rsidR="004E3042">
        <w:rPr>
          <w:bCs/>
        </w:rPr>
        <w:t>Edj</w:t>
      </w:r>
      <w:r>
        <w:rPr>
          <w:bCs/>
        </w:rPr>
        <w:t>kou</w:t>
      </w:r>
      <w:r w:rsidR="004E3042">
        <w:rPr>
          <w:bCs/>
        </w:rPr>
        <w:t>ane</w:t>
      </w:r>
      <w:proofErr w:type="spellEnd"/>
      <w:r w:rsidR="004E3042">
        <w:rPr>
          <w:bCs/>
        </w:rPr>
        <w:t xml:space="preserve"> de la </w:t>
      </w:r>
      <w:proofErr w:type="spellStart"/>
      <w:r w:rsidR="004E3042">
        <w:rPr>
          <w:bCs/>
        </w:rPr>
        <w:t>Divison</w:t>
      </w:r>
      <w:proofErr w:type="spellEnd"/>
      <w:r w:rsidR="004E3042">
        <w:rPr>
          <w:bCs/>
        </w:rPr>
        <w:t xml:space="preserve"> des</w:t>
      </w:r>
      <w:r w:rsidR="00265FE4">
        <w:rPr>
          <w:bCs/>
        </w:rPr>
        <w:t xml:space="preserve"> Etudes </w:t>
      </w:r>
      <w:r>
        <w:rPr>
          <w:bCs/>
        </w:rPr>
        <w:t>sociales qui devait aborder la question</w:t>
      </w:r>
      <w:r w:rsidR="00CB1FFE">
        <w:rPr>
          <w:bCs/>
        </w:rPr>
        <w:t> :</w:t>
      </w:r>
    </w:p>
    <w:p w14:paraId="2F7A1EDA" w:rsidR="00645C36" w:rsidRDefault="000B59C7" w:rsidP="00645C36">
      <w:pPr>
        <w:pStyle w:val="ListParagraph1"/>
        <w:numPr>
          <w:ilvl w:val="0"/>
          <w:numId w:val="34"/>
        </w:numPr>
        <w:spacing w:line="360" w:lineRule="auto"/>
        <w:jc w:val="both"/>
        <w:rPr>
          <w:bCs/>
        </w:rPr>
      </w:pPr>
      <w:r>
        <w:rPr>
          <w:bCs/>
        </w:rPr>
        <w:t>du Développement socia</w:t>
      </w:r>
      <w:r w:rsidR="003F28B7">
        <w:rPr>
          <w:bCs/>
        </w:rPr>
        <w:t>l durable</w:t>
      </w:r>
      <w:r w:rsidR="00265FE4">
        <w:rPr>
          <w:bCs/>
        </w:rPr>
        <w:t> ;</w:t>
      </w:r>
    </w:p>
    <w:p w14:paraId="144CBB87" w:rsidR="00645C36" w:rsidRDefault="000B59C7" w:rsidP="00645C36">
      <w:pPr>
        <w:pStyle w:val="ListParagraph1"/>
        <w:numPr>
          <w:ilvl w:val="0"/>
          <w:numId w:val="34"/>
        </w:numPr>
        <w:spacing w:line="360" w:lineRule="auto"/>
        <w:jc w:val="both"/>
        <w:rPr>
          <w:bCs/>
        </w:rPr>
      </w:pPr>
      <w:r w:rsidRPr="00645C36">
        <w:rPr>
          <w:bCs/>
        </w:rPr>
        <w:t xml:space="preserve">des questions de </w:t>
      </w:r>
      <w:r w:rsidR="00CB1FFE" w:rsidRPr="00645C36">
        <w:rPr>
          <w:bCs/>
        </w:rPr>
        <w:t>logement adapté</w:t>
      </w:r>
      <w:r w:rsidRPr="00645C36">
        <w:rPr>
          <w:bCs/>
        </w:rPr>
        <w:t xml:space="preserve"> au Climat</w:t>
      </w:r>
      <w:r w:rsidR="00265FE4">
        <w:rPr>
          <w:bCs/>
        </w:rPr>
        <w:t> ;</w:t>
      </w:r>
      <w:r w:rsidRPr="00645C36">
        <w:rPr>
          <w:bCs/>
        </w:rPr>
        <w:t xml:space="preserve"> </w:t>
      </w:r>
    </w:p>
    <w:p w14:paraId="54C9CF08" w:rsidR="00645C36" w:rsidRDefault="000B59C7" w:rsidP="00645C36">
      <w:pPr>
        <w:pStyle w:val="ListParagraph1"/>
        <w:numPr>
          <w:ilvl w:val="0"/>
          <w:numId w:val="34"/>
        </w:numPr>
        <w:spacing w:line="360" w:lineRule="auto"/>
        <w:jc w:val="both"/>
        <w:rPr>
          <w:bCs/>
        </w:rPr>
      </w:pPr>
      <w:r w:rsidRPr="00645C36">
        <w:rPr>
          <w:bCs/>
        </w:rPr>
        <w:t>d</w:t>
      </w:r>
      <w:r w:rsidR="00265FE4">
        <w:rPr>
          <w:bCs/>
        </w:rPr>
        <w:t>e l’harmonie des territoires ;</w:t>
      </w:r>
    </w:p>
    <w:p w14:paraId="7D5CC1DC" w:rsidR="00645C36" w:rsidRDefault="000B59C7" w:rsidP="00645C36">
      <w:pPr>
        <w:pStyle w:val="ListParagraph1"/>
        <w:numPr>
          <w:ilvl w:val="0"/>
          <w:numId w:val="34"/>
        </w:numPr>
        <w:spacing w:line="360" w:lineRule="auto"/>
        <w:jc w:val="both"/>
        <w:rPr>
          <w:bCs/>
        </w:rPr>
      </w:pPr>
      <w:r w:rsidRPr="00645C36">
        <w:rPr>
          <w:bCs/>
        </w:rPr>
        <w:t xml:space="preserve">des changements climatiques </w:t>
      </w:r>
      <w:r w:rsidR="00643A41" w:rsidRPr="00645C36">
        <w:rPr>
          <w:bCs/>
        </w:rPr>
        <w:t>vécus</w:t>
      </w:r>
      <w:r w:rsidRPr="00645C36">
        <w:rPr>
          <w:bCs/>
        </w:rPr>
        <w:t xml:space="preserve"> particulièrement dans le s</w:t>
      </w:r>
      <w:r w:rsidR="00265FE4">
        <w:rPr>
          <w:bCs/>
        </w:rPr>
        <w:t>ud et les zones de montagneuse</w:t>
      </w:r>
      <w:r w:rsidR="00643A41">
        <w:rPr>
          <w:bCs/>
        </w:rPr>
        <w:t>s</w:t>
      </w:r>
      <w:r w:rsidR="00265FE4">
        <w:rPr>
          <w:bCs/>
        </w:rPr>
        <w:t> ;</w:t>
      </w:r>
    </w:p>
    <w:p w14:paraId="38822D9F" w:rsidR="00645C36" w:rsidRDefault="00CB1FFE" w:rsidP="00645C36">
      <w:pPr>
        <w:pStyle w:val="ListParagraph1"/>
        <w:numPr>
          <w:ilvl w:val="0"/>
          <w:numId w:val="34"/>
        </w:numPr>
        <w:spacing w:line="360" w:lineRule="auto"/>
        <w:jc w:val="both"/>
        <w:rPr>
          <w:bCs/>
        </w:rPr>
      </w:pPr>
      <w:r w:rsidRPr="00645C36">
        <w:rPr>
          <w:bCs/>
        </w:rPr>
        <w:t xml:space="preserve">de la </w:t>
      </w:r>
      <w:r w:rsidR="000B59C7" w:rsidRPr="00645C36">
        <w:rPr>
          <w:bCs/>
        </w:rPr>
        <w:t>problématique de l’énergie et de sa disponibili</w:t>
      </w:r>
      <w:r w:rsidR="00265FE4">
        <w:rPr>
          <w:bCs/>
        </w:rPr>
        <w:t>té aussi bien au Sud qu’au Nord ;</w:t>
      </w:r>
      <w:r w:rsidR="000B59C7" w:rsidRPr="00645C36">
        <w:rPr>
          <w:bCs/>
        </w:rPr>
        <w:t xml:space="preserve"> </w:t>
      </w:r>
    </w:p>
    <w:p w14:paraId="68E19AE8" w:rsidR="00376BFA" w:rsidRPr="00645C36" w:rsidRDefault="000B59C7" w:rsidP="00645C36">
      <w:pPr>
        <w:pStyle w:val="ListParagraph1"/>
        <w:numPr>
          <w:ilvl w:val="0"/>
          <w:numId w:val="34"/>
        </w:numPr>
        <w:spacing w:line="360" w:lineRule="auto"/>
        <w:jc w:val="both"/>
        <w:rPr>
          <w:bCs/>
        </w:rPr>
      </w:pPr>
      <w:r w:rsidRPr="00645C36">
        <w:rPr>
          <w:bCs/>
        </w:rPr>
        <w:t>des questions de gouvernance.</w:t>
      </w:r>
    </w:p>
    <w:p w14:paraId="2676AE8E" w:rsidR="0038700F" w:rsidRDefault="00645C36" w:rsidP="00D316EA">
      <w:pPr>
        <w:pStyle w:val="ListParagraph1"/>
        <w:spacing w:line="360" w:lineRule="auto"/>
        <w:jc w:val="both"/>
        <w:rPr>
          <w:bCs/>
        </w:rPr>
      </w:pPr>
      <w:r>
        <w:rPr>
          <w:bCs/>
        </w:rPr>
        <w:t>Elle proposera</w:t>
      </w:r>
      <w:r w:rsidR="000B59C7">
        <w:rPr>
          <w:bCs/>
        </w:rPr>
        <w:t xml:space="preserve"> dans son </w:t>
      </w:r>
      <w:r w:rsidR="0038700F">
        <w:rPr>
          <w:bCs/>
        </w:rPr>
        <w:t>intervention</w:t>
      </w:r>
      <w:r w:rsidR="000B59C7">
        <w:rPr>
          <w:bCs/>
        </w:rPr>
        <w:t xml:space="preserve"> que le RNDH 2011/2012 </w:t>
      </w:r>
      <w:r w:rsidR="0038700F">
        <w:rPr>
          <w:bCs/>
        </w:rPr>
        <w:t>puisse</w:t>
      </w:r>
      <w:r w:rsidR="000B59C7">
        <w:rPr>
          <w:bCs/>
        </w:rPr>
        <w:t xml:space="preserve">  av</w:t>
      </w:r>
      <w:r w:rsidR="0038700F">
        <w:rPr>
          <w:bCs/>
        </w:rPr>
        <w:t>oir une tendance plus opérationnelle  au regard des attentes citoyenne</w:t>
      </w:r>
      <w:r w:rsidR="00CB1FFE">
        <w:rPr>
          <w:bCs/>
        </w:rPr>
        <w:t>s</w:t>
      </w:r>
      <w:r w:rsidR="0038700F">
        <w:rPr>
          <w:bCs/>
        </w:rPr>
        <w:t xml:space="preserve"> et de</w:t>
      </w:r>
      <w:r>
        <w:rPr>
          <w:bCs/>
        </w:rPr>
        <w:t>s</w:t>
      </w:r>
      <w:r w:rsidR="0038700F">
        <w:rPr>
          <w:bCs/>
        </w:rPr>
        <w:t xml:space="preserve"> efforts que l’Etat doit fournir</w:t>
      </w:r>
      <w:r w:rsidR="00CB1FFE">
        <w:rPr>
          <w:bCs/>
        </w:rPr>
        <w:t>.</w:t>
      </w:r>
      <w:r w:rsidR="0038700F">
        <w:rPr>
          <w:bCs/>
        </w:rPr>
        <w:t xml:space="preserve"> Elle parle</w:t>
      </w:r>
      <w:r w:rsidR="00265FE4">
        <w:rPr>
          <w:bCs/>
        </w:rPr>
        <w:t>ra d’approche hybride liant</w:t>
      </w:r>
      <w:r w:rsidR="0038700F">
        <w:rPr>
          <w:bCs/>
        </w:rPr>
        <w:t xml:space="preserve"> la lecture du Développem</w:t>
      </w:r>
      <w:r w:rsidR="00CB1FFE">
        <w:rPr>
          <w:bCs/>
        </w:rPr>
        <w:t>ent humain à l’ombre du Schéma National d’Aménagement du T</w:t>
      </w:r>
      <w:r w:rsidR="0038700F">
        <w:rPr>
          <w:bCs/>
        </w:rPr>
        <w:t>erritoire et finira son intervention sur la faisabilité d’une carte du développement humain.</w:t>
      </w:r>
    </w:p>
    <w:p w14:paraId="5028EB3A" w:rsidR="00265FE4" w:rsidRDefault="0038700F" w:rsidP="00D316EA">
      <w:pPr>
        <w:pStyle w:val="ListParagraph1"/>
        <w:spacing w:line="360" w:lineRule="auto"/>
        <w:jc w:val="both"/>
        <w:rPr>
          <w:bCs/>
        </w:rPr>
      </w:pPr>
      <w:r>
        <w:rPr>
          <w:bCs/>
        </w:rPr>
        <w:t xml:space="preserve">Lui succédant Monsieur </w:t>
      </w:r>
      <w:proofErr w:type="spellStart"/>
      <w:r>
        <w:rPr>
          <w:bCs/>
        </w:rPr>
        <w:t>Djoudi</w:t>
      </w:r>
      <w:proofErr w:type="spellEnd"/>
      <w:r w:rsidR="00265FE4">
        <w:rPr>
          <w:bCs/>
        </w:rPr>
        <w:t>, Chef de division,</w:t>
      </w:r>
      <w:r>
        <w:rPr>
          <w:bCs/>
        </w:rPr>
        <w:t xml:space="preserve"> rappellera l’approche multidisciplinaire du </w:t>
      </w:r>
      <w:r w:rsidR="003F28B7">
        <w:rPr>
          <w:bCs/>
        </w:rPr>
        <w:t>CNES et des rapports prévus</w:t>
      </w:r>
      <w:r>
        <w:rPr>
          <w:bCs/>
        </w:rPr>
        <w:t xml:space="preserve"> sur les libertés économiques et l’économie fondée sur la</w:t>
      </w:r>
      <w:r w:rsidR="00645C36">
        <w:rPr>
          <w:bCs/>
        </w:rPr>
        <w:t xml:space="preserve"> connaissance dans un contexte d’un Etat régulateur mettant </w:t>
      </w:r>
      <w:r w:rsidR="003F28B7">
        <w:rPr>
          <w:bCs/>
        </w:rPr>
        <w:t xml:space="preserve">fin </w:t>
      </w:r>
      <w:r w:rsidR="00645C36">
        <w:rPr>
          <w:bCs/>
        </w:rPr>
        <w:t>ainsi à l’Etat P</w:t>
      </w:r>
      <w:r>
        <w:rPr>
          <w:bCs/>
        </w:rPr>
        <w:t xml:space="preserve">rovidence. </w:t>
      </w:r>
    </w:p>
    <w:p w14:paraId="36555E87" w:rsidR="00645C36" w:rsidRDefault="0038700F" w:rsidP="00D316EA">
      <w:pPr>
        <w:pStyle w:val="ListParagraph1"/>
        <w:spacing w:line="360" w:lineRule="auto"/>
        <w:jc w:val="both"/>
        <w:rPr>
          <w:bCs/>
        </w:rPr>
      </w:pPr>
      <w:r>
        <w:rPr>
          <w:bCs/>
        </w:rPr>
        <w:t>Il traitera</w:t>
      </w:r>
      <w:r w:rsidR="00645C36">
        <w:rPr>
          <w:bCs/>
        </w:rPr>
        <w:t> :</w:t>
      </w:r>
    </w:p>
    <w:p w14:paraId="49921EA8" w:rsidR="00645C36" w:rsidRDefault="0038700F" w:rsidP="00645C36">
      <w:pPr>
        <w:pStyle w:val="ListParagraph1"/>
        <w:numPr>
          <w:ilvl w:val="0"/>
          <w:numId w:val="35"/>
        </w:numPr>
        <w:spacing w:line="360" w:lineRule="auto"/>
        <w:jc w:val="both"/>
        <w:rPr>
          <w:bCs/>
        </w:rPr>
      </w:pPr>
      <w:r>
        <w:rPr>
          <w:bCs/>
        </w:rPr>
        <w:t>des thèmes discutés au CNES en relation avec le Développement durable</w:t>
      </w:r>
      <w:r w:rsidR="003F28B7" w:rsidRPr="003F28B7">
        <w:rPr>
          <w:bCs/>
        </w:rPr>
        <w:t xml:space="preserve"> </w:t>
      </w:r>
      <w:r w:rsidR="003F28B7">
        <w:rPr>
          <w:bCs/>
        </w:rPr>
        <w:t>notamment</w:t>
      </w:r>
      <w:r w:rsidR="003F28B7">
        <w:rPr>
          <w:bCs/>
        </w:rPr>
        <w:t> ;</w:t>
      </w:r>
    </w:p>
    <w:p w14:paraId="5A164C61" w:rsidR="00645C36" w:rsidRPr="00653413" w:rsidRDefault="0038700F" w:rsidP="00653413">
      <w:pPr>
        <w:pStyle w:val="ListParagraph1"/>
        <w:numPr>
          <w:ilvl w:val="0"/>
          <w:numId w:val="35"/>
        </w:numPr>
        <w:spacing w:line="360" w:lineRule="auto"/>
        <w:jc w:val="both"/>
        <w:rPr>
          <w:bCs/>
        </w:rPr>
      </w:pPr>
      <w:r>
        <w:rPr>
          <w:bCs/>
        </w:rPr>
        <w:lastRenderedPageBreak/>
        <w:t xml:space="preserve">des politiques publiques des </w:t>
      </w:r>
      <w:r w:rsidR="00053D32">
        <w:rPr>
          <w:bCs/>
        </w:rPr>
        <w:t>instruments</w:t>
      </w:r>
      <w:r w:rsidR="00653413">
        <w:rPr>
          <w:bCs/>
        </w:rPr>
        <w:t xml:space="preserve"> et dispositifs </w:t>
      </w:r>
      <w:r>
        <w:rPr>
          <w:bCs/>
        </w:rPr>
        <w:t>d’observation</w:t>
      </w:r>
      <w:r w:rsidR="00653413">
        <w:rPr>
          <w:bCs/>
        </w:rPr>
        <w:t xml:space="preserve"> </w:t>
      </w:r>
      <w:r w:rsidR="003F28B7" w:rsidRPr="009329F1">
        <w:rPr>
          <w:bCs/>
        </w:rPr>
        <w:t>de suivi (observatoire du développement durable)</w:t>
      </w:r>
      <w:r w:rsidR="00653413">
        <w:rPr>
          <w:bCs/>
        </w:rPr>
        <w:t> ;</w:t>
      </w:r>
    </w:p>
    <w:p w14:paraId="7722CF3D" w:rsidR="00645C36" w:rsidRDefault="0038700F" w:rsidP="00645C36">
      <w:pPr>
        <w:pStyle w:val="ListParagraph1"/>
        <w:numPr>
          <w:ilvl w:val="0"/>
          <w:numId w:val="35"/>
        </w:numPr>
        <w:spacing w:line="360" w:lineRule="auto"/>
        <w:jc w:val="both"/>
        <w:rPr>
          <w:bCs/>
        </w:rPr>
      </w:pPr>
      <w:r>
        <w:rPr>
          <w:bCs/>
        </w:rPr>
        <w:t xml:space="preserve">de </w:t>
      </w:r>
      <w:r w:rsidR="00053D32">
        <w:rPr>
          <w:bCs/>
        </w:rPr>
        <w:t>chaines</w:t>
      </w:r>
      <w:r>
        <w:rPr>
          <w:bCs/>
        </w:rPr>
        <w:t xml:space="preserve"> de valeur et de</w:t>
      </w:r>
      <w:r w:rsidR="00053D32">
        <w:rPr>
          <w:bCs/>
        </w:rPr>
        <w:t xml:space="preserve"> </w:t>
      </w:r>
      <w:r>
        <w:rPr>
          <w:bCs/>
        </w:rPr>
        <w:t xml:space="preserve">leur rupture en </w:t>
      </w:r>
      <w:r w:rsidR="00053D32">
        <w:rPr>
          <w:bCs/>
        </w:rPr>
        <w:t>constatant</w:t>
      </w:r>
      <w:r>
        <w:rPr>
          <w:bCs/>
        </w:rPr>
        <w:t xml:space="preserve"> la </w:t>
      </w:r>
      <w:r w:rsidR="00053D32">
        <w:rPr>
          <w:bCs/>
        </w:rPr>
        <w:t>problématique</w:t>
      </w:r>
      <w:r>
        <w:rPr>
          <w:bCs/>
        </w:rPr>
        <w:t xml:space="preserve"> de la </w:t>
      </w:r>
      <w:r w:rsidR="00053D32">
        <w:rPr>
          <w:bCs/>
        </w:rPr>
        <w:t>répartition</w:t>
      </w:r>
      <w:r w:rsidR="00645C36">
        <w:rPr>
          <w:bCs/>
        </w:rPr>
        <w:t xml:space="preserve"> </w:t>
      </w:r>
      <w:r>
        <w:rPr>
          <w:bCs/>
        </w:rPr>
        <w:t xml:space="preserve"> </w:t>
      </w:r>
      <w:r w:rsidR="00645C36">
        <w:rPr>
          <w:bCs/>
        </w:rPr>
        <w:t>d</w:t>
      </w:r>
      <w:r>
        <w:rPr>
          <w:bCs/>
        </w:rPr>
        <w:t xml:space="preserve">es </w:t>
      </w:r>
      <w:r w:rsidR="00653413">
        <w:rPr>
          <w:bCs/>
        </w:rPr>
        <w:t>revenus</w:t>
      </w:r>
      <w:r w:rsidR="00053D32">
        <w:rPr>
          <w:bCs/>
        </w:rPr>
        <w:t> </w:t>
      </w:r>
      <w:r w:rsidR="004B446F">
        <w:rPr>
          <w:bCs/>
        </w:rPr>
        <w:t xml:space="preserve">; </w:t>
      </w:r>
    </w:p>
    <w:p w14:paraId="67F5C5EE" w:rsidR="0038700F" w:rsidRDefault="00645C36" w:rsidP="00645C36">
      <w:pPr>
        <w:pStyle w:val="ListParagraph1"/>
        <w:numPr>
          <w:ilvl w:val="0"/>
          <w:numId w:val="35"/>
        </w:numPr>
        <w:spacing w:line="360" w:lineRule="auto"/>
        <w:jc w:val="both"/>
        <w:rPr>
          <w:bCs/>
        </w:rPr>
      </w:pPr>
      <w:r>
        <w:rPr>
          <w:bCs/>
        </w:rPr>
        <w:t>d</w:t>
      </w:r>
      <w:r w:rsidR="00053D32">
        <w:rPr>
          <w:bCs/>
        </w:rPr>
        <w:t xml:space="preserve">u CNES qui est un carrefour </w:t>
      </w:r>
      <w:r w:rsidR="00643A41">
        <w:rPr>
          <w:bCs/>
        </w:rPr>
        <w:t>d’idées,</w:t>
      </w:r>
      <w:r w:rsidR="00053D32">
        <w:rPr>
          <w:bCs/>
        </w:rPr>
        <w:t xml:space="preserve"> une plateforme analytique.</w:t>
      </w:r>
    </w:p>
    <w:p w14:paraId="3C7C626E" w:rsidR="00053D32" w:rsidRDefault="00053D32" w:rsidP="00D316EA">
      <w:pPr>
        <w:pStyle w:val="ListParagraph1"/>
        <w:spacing w:line="360" w:lineRule="auto"/>
        <w:jc w:val="both"/>
        <w:rPr>
          <w:bCs/>
        </w:rPr>
      </w:pPr>
      <w:r>
        <w:rPr>
          <w:bCs/>
        </w:rPr>
        <w:t>Il terminera sur deux pistes de travail :</w:t>
      </w:r>
    </w:p>
    <w:p w14:paraId="49ED3250" w:rsidR="00053D32" w:rsidRDefault="00053D32" w:rsidP="00053D32">
      <w:pPr>
        <w:pStyle w:val="ListParagraph1"/>
        <w:numPr>
          <w:ilvl w:val="0"/>
          <w:numId w:val="29"/>
        </w:numPr>
        <w:spacing w:line="360" w:lineRule="auto"/>
        <w:jc w:val="both"/>
        <w:rPr>
          <w:bCs/>
        </w:rPr>
      </w:pPr>
      <w:r>
        <w:rPr>
          <w:bCs/>
        </w:rPr>
        <w:t>Réflexion sur la mise en œuvre des 50 recommandations nées de la série de consultation</w:t>
      </w:r>
    </w:p>
    <w:p w14:paraId="06E2F89E" w:rsidR="00053D32" w:rsidRDefault="00053D32" w:rsidP="00053D32">
      <w:pPr>
        <w:pStyle w:val="ListParagraph1"/>
        <w:numPr>
          <w:ilvl w:val="0"/>
          <w:numId w:val="29"/>
        </w:numPr>
        <w:spacing w:line="360" w:lineRule="auto"/>
        <w:jc w:val="both"/>
        <w:rPr>
          <w:bCs/>
        </w:rPr>
      </w:pPr>
      <w:r>
        <w:rPr>
          <w:bCs/>
        </w:rPr>
        <w:t xml:space="preserve">Etat généraux de la </w:t>
      </w:r>
      <w:r w:rsidR="004B446F">
        <w:rPr>
          <w:bCs/>
        </w:rPr>
        <w:t>Société</w:t>
      </w:r>
      <w:r>
        <w:rPr>
          <w:bCs/>
        </w:rPr>
        <w:t xml:space="preserve"> civile</w:t>
      </w:r>
    </w:p>
    <w:p w14:paraId="06B2D76D" w:rsidR="004B446F" w:rsidRDefault="004B446F" w:rsidP="004B446F">
      <w:pPr>
        <w:pStyle w:val="ListParagraph1"/>
        <w:spacing w:line="360" w:lineRule="auto"/>
        <w:jc w:val="both"/>
        <w:rPr>
          <w:bCs/>
        </w:rPr>
      </w:pPr>
      <w:r>
        <w:rPr>
          <w:bCs/>
        </w:rPr>
        <w:t>Monsieur le Représentant résident au terme des deux dernières  int</w:t>
      </w:r>
      <w:r w:rsidR="00645C36">
        <w:rPr>
          <w:bCs/>
        </w:rPr>
        <w:t>erventions devait souligner la</w:t>
      </w:r>
      <w:r>
        <w:rPr>
          <w:bCs/>
        </w:rPr>
        <w:t xml:space="preserve"> pertinence</w:t>
      </w:r>
      <w:r w:rsidR="00645C36">
        <w:rPr>
          <w:bCs/>
        </w:rPr>
        <w:t xml:space="preserve"> des propos en</w:t>
      </w:r>
      <w:r>
        <w:rPr>
          <w:bCs/>
        </w:rPr>
        <w:t xml:space="preserve"> faisant remarquer que </w:t>
      </w:r>
      <w:r w:rsidR="00645C36">
        <w:rPr>
          <w:bCs/>
        </w:rPr>
        <w:t xml:space="preserve">dans ces interventions résidaient </w:t>
      </w:r>
      <w:r>
        <w:rPr>
          <w:bCs/>
        </w:rPr>
        <w:t xml:space="preserve">de nombreuses pistes de </w:t>
      </w:r>
      <w:r w:rsidR="00D51746">
        <w:rPr>
          <w:bCs/>
        </w:rPr>
        <w:t>travail</w:t>
      </w:r>
      <w:r w:rsidR="00645C36">
        <w:rPr>
          <w:bCs/>
        </w:rPr>
        <w:t xml:space="preserve"> </w:t>
      </w:r>
      <w:r w:rsidR="00265FE4">
        <w:rPr>
          <w:bCs/>
        </w:rPr>
        <w:t>recommandant</w:t>
      </w:r>
      <w:r w:rsidR="00645C36">
        <w:rPr>
          <w:bCs/>
        </w:rPr>
        <w:t xml:space="preserve"> au Comité de s’en</w:t>
      </w:r>
      <w:r>
        <w:rPr>
          <w:bCs/>
        </w:rPr>
        <w:t xml:space="preserve"> </w:t>
      </w:r>
      <w:r w:rsidR="00D51746">
        <w:rPr>
          <w:bCs/>
        </w:rPr>
        <w:t>inspirer</w:t>
      </w:r>
      <w:r>
        <w:rPr>
          <w:bCs/>
        </w:rPr>
        <w:t xml:space="preserve"> </w:t>
      </w:r>
      <w:r w:rsidR="00645C36">
        <w:rPr>
          <w:bCs/>
        </w:rPr>
        <w:t xml:space="preserve"> dans la </w:t>
      </w:r>
      <w:r w:rsidR="00265FE4">
        <w:rPr>
          <w:bCs/>
        </w:rPr>
        <w:t>perspective</w:t>
      </w:r>
      <w:r w:rsidR="00645C36">
        <w:rPr>
          <w:bCs/>
        </w:rPr>
        <w:t xml:space="preserve"> du</w:t>
      </w:r>
      <w:r>
        <w:rPr>
          <w:bCs/>
        </w:rPr>
        <w:t xml:space="preserve"> programme futu</w:t>
      </w:r>
      <w:r w:rsidR="00645C36">
        <w:rPr>
          <w:bCs/>
        </w:rPr>
        <w:t xml:space="preserve">r souhaitant </w:t>
      </w:r>
      <w:r w:rsidR="00D51746">
        <w:rPr>
          <w:bCs/>
        </w:rPr>
        <w:t>en cela</w:t>
      </w:r>
      <w:r>
        <w:rPr>
          <w:bCs/>
        </w:rPr>
        <w:t xml:space="preserve"> que de</w:t>
      </w:r>
      <w:r w:rsidR="00643A41">
        <w:rPr>
          <w:bCs/>
        </w:rPr>
        <w:t>s</w:t>
      </w:r>
      <w:r>
        <w:rPr>
          <w:bCs/>
        </w:rPr>
        <w:t xml:space="preserve"> </w:t>
      </w:r>
      <w:r w:rsidR="00D51746">
        <w:rPr>
          <w:bCs/>
        </w:rPr>
        <w:t>propositions</w:t>
      </w:r>
      <w:r>
        <w:rPr>
          <w:bCs/>
        </w:rPr>
        <w:t xml:space="preserve"> en </w:t>
      </w:r>
      <w:r w:rsidR="00D51746">
        <w:rPr>
          <w:bCs/>
        </w:rPr>
        <w:t>deux</w:t>
      </w:r>
      <w:r>
        <w:rPr>
          <w:bCs/>
        </w:rPr>
        <w:t xml:space="preserve"> </w:t>
      </w:r>
      <w:r w:rsidR="00D51746">
        <w:rPr>
          <w:bCs/>
        </w:rPr>
        <w:t>temps</w:t>
      </w:r>
      <w:r w:rsidR="00643A41">
        <w:rPr>
          <w:bCs/>
        </w:rPr>
        <w:t>,</w:t>
      </w:r>
      <w:r>
        <w:rPr>
          <w:bCs/>
        </w:rPr>
        <w:t xml:space="preserve"> </w:t>
      </w:r>
      <w:r w:rsidR="00D51746">
        <w:rPr>
          <w:bCs/>
        </w:rPr>
        <w:t xml:space="preserve">(à la fin 2012 et après 2012) </w:t>
      </w:r>
      <w:r>
        <w:rPr>
          <w:bCs/>
        </w:rPr>
        <w:t>soi</w:t>
      </w:r>
      <w:r w:rsidR="00D51746">
        <w:rPr>
          <w:bCs/>
        </w:rPr>
        <w:t>ent disponibles</w:t>
      </w:r>
      <w:r>
        <w:rPr>
          <w:bCs/>
        </w:rPr>
        <w:t xml:space="preserve"> d’</w:t>
      </w:r>
      <w:r w:rsidR="00D51746">
        <w:rPr>
          <w:bCs/>
        </w:rPr>
        <w:t>ici la fin du ramadan.</w:t>
      </w:r>
    </w:p>
    <w:p w14:paraId="0988A9A7" w:rsidR="00D51746" w:rsidRDefault="00D51746" w:rsidP="004B446F">
      <w:pPr>
        <w:pStyle w:val="ListParagraph1"/>
        <w:spacing w:line="360" w:lineRule="auto"/>
        <w:jc w:val="both"/>
        <w:rPr>
          <w:bCs/>
        </w:rPr>
      </w:pPr>
      <w:r>
        <w:rPr>
          <w:bCs/>
        </w:rPr>
        <w:t>Lui succédant Monsieur le Présid</w:t>
      </w:r>
      <w:r w:rsidR="007D52C3">
        <w:rPr>
          <w:bCs/>
        </w:rPr>
        <w:t>ent du CNES a souligné</w:t>
      </w:r>
      <w:r>
        <w:rPr>
          <w:bCs/>
        </w:rPr>
        <w:t xml:space="preserve"> </w:t>
      </w:r>
      <w:r w:rsidR="007D52C3">
        <w:rPr>
          <w:bCs/>
        </w:rPr>
        <w:t xml:space="preserve">l’idée de </w:t>
      </w:r>
      <w:r>
        <w:rPr>
          <w:bCs/>
        </w:rPr>
        <w:t xml:space="preserve">la nécessaire coordination intersectorielle qui se doit d’être au niveau local au moment </w:t>
      </w:r>
      <w:r w:rsidR="007D52C3">
        <w:rPr>
          <w:bCs/>
        </w:rPr>
        <w:t xml:space="preserve"> de </w:t>
      </w:r>
      <w:r>
        <w:rPr>
          <w:bCs/>
        </w:rPr>
        <w:t>la transition d’une économie centralisée vers une économie de marché.</w:t>
      </w:r>
    </w:p>
    <w:p w14:paraId="5AB6CADE" w:rsidR="00D51746" w:rsidRDefault="007D52C3" w:rsidP="004B446F">
      <w:pPr>
        <w:pStyle w:val="ListParagraph1"/>
        <w:spacing w:line="360" w:lineRule="auto"/>
        <w:jc w:val="both"/>
        <w:rPr>
          <w:bCs/>
        </w:rPr>
      </w:pPr>
      <w:r>
        <w:rPr>
          <w:bCs/>
        </w:rPr>
        <w:t>Il validera la démarche</w:t>
      </w:r>
      <w:r w:rsidR="00D51746">
        <w:rPr>
          <w:bCs/>
        </w:rPr>
        <w:t xml:space="preserve"> discuté</w:t>
      </w:r>
      <w:r>
        <w:rPr>
          <w:bCs/>
        </w:rPr>
        <w:t>e,</w:t>
      </w:r>
      <w:r w:rsidR="00D51746">
        <w:rPr>
          <w:bCs/>
        </w:rPr>
        <w:t xml:space="preserve"> </w:t>
      </w:r>
      <w:r>
        <w:rPr>
          <w:bCs/>
        </w:rPr>
        <w:t>à savoir la mise en place d’un C</w:t>
      </w:r>
      <w:r w:rsidR="00D51746">
        <w:rPr>
          <w:bCs/>
        </w:rPr>
        <w:t xml:space="preserve">omite </w:t>
      </w:r>
      <w:r>
        <w:rPr>
          <w:bCs/>
        </w:rPr>
        <w:t>chargé</w:t>
      </w:r>
      <w:r w:rsidR="00D51746">
        <w:rPr>
          <w:bCs/>
        </w:rPr>
        <w:t xml:space="preserve"> d’</w:t>
      </w:r>
      <w:r>
        <w:rPr>
          <w:bCs/>
        </w:rPr>
        <w:t>enrichir</w:t>
      </w:r>
      <w:r w:rsidR="00D51746">
        <w:rPr>
          <w:bCs/>
        </w:rPr>
        <w:t xml:space="preserve"> le RNDH 2009/2010 et</w:t>
      </w:r>
      <w:r w:rsidR="00643A41">
        <w:rPr>
          <w:bCs/>
        </w:rPr>
        <w:t>,</w:t>
      </w:r>
      <w:r>
        <w:rPr>
          <w:bCs/>
        </w:rPr>
        <w:t xml:space="preserve"> </w:t>
      </w:r>
      <w:r w:rsidR="00D51746">
        <w:rPr>
          <w:bCs/>
        </w:rPr>
        <w:t>d</w:t>
      </w:r>
      <w:r>
        <w:rPr>
          <w:bCs/>
        </w:rPr>
        <w:t>e</w:t>
      </w:r>
      <w:r w:rsidR="00643A41">
        <w:rPr>
          <w:bCs/>
        </w:rPr>
        <w:t>,</w:t>
      </w:r>
      <w:r w:rsidR="00D51746">
        <w:rPr>
          <w:bCs/>
        </w:rPr>
        <w:t xml:space="preserve"> </w:t>
      </w:r>
      <w:r>
        <w:rPr>
          <w:bCs/>
        </w:rPr>
        <w:t>proposer</w:t>
      </w:r>
      <w:r w:rsidR="00D51746">
        <w:rPr>
          <w:bCs/>
        </w:rPr>
        <w:t xml:space="preserve"> un plan de</w:t>
      </w:r>
      <w:r>
        <w:rPr>
          <w:bCs/>
        </w:rPr>
        <w:t xml:space="preserve"> travail pour 2012 ainsi que d’un programme de coopération à plus long terme.</w:t>
      </w:r>
      <w:r w:rsidR="00653413" w:rsidRPr="00653413">
        <w:rPr>
          <w:bCs/>
        </w:rPr>
        <w:t xml:space="preserve"> </w:t>
      </w:r>
      <w:r w:rsidR="00653413">
        <w:rPr>
          <w:bCs/>
        </w:rPr>
        <w:t xml:space="preserve">L’inclusion de représentants du Ministère de la Prospective et des Statistiques dans les travaux d’élaboration du rapport national sur le développement humain devrait être considérée au regard du caractère complémentaire de l’analyse et des compétences techniques mobilisées. </w:t>
      </w:r>
      <w:bookmarkStart w:id="0" w:name="_GoBack"/>
      <w:bookmarkEnd w:id="0"/>
    </w:p>
    <w:p w14:paraId="55FF9F42" w:rsidR="00376BFA" w:rsidRDefault="007D52C3" w:rsidP="00C27ABB">
      <w:pPr>
        <w:pStyle w:val="ListParagraph1"/>
        <w:spacing w:line="360" w:lineRule="auto"/>
        <w:jc w:val="both"/>
        <w:rPr>
          <w:bCs/>
        </w:rPr>
      </w:pPr>
      <w:r>
        <w:rPr>
          <w:bCs/>
        </w:rPr>
        <w:t>La séance a été levée à 16h 45mn.</w:t>
      </w:r>
    </w:p>
    <w:p w14:paraId="71D69228" w:rsidR="00650873" w:rsidRPr="00650873" w:rsidRDefault="00650873" w:rsidP="00D316EA">
      <w:pPr>
        <w:pStyle w:val="ListParagraph1"/>
        <w:spacing w:line="360" w:lineRule="auto"/>
        <w:jc w:val="both"/>
        <w:rPr>
          <w:b/>
          <w:u w:val="single"/>
        </w:rPr>
      </w:pPr>
      <w:r w:rsidRPr="00650873">
        <w:rPr>
          <w:b/>
          <w:u w:val="single"/>
        </w:rPr>
        <w:t>Annexe</w:t>
      </w:r>
      <w:r w:rsidR="00A849AB">
        <w:rPr>
          <w:b/>
          <w:u w:val="single"/>
        </w:rPr>
        <w:t>s</w:t>
      </w:r>
      <w:r w:rsidRPr="00650873">
        <w:rPr>
          <w:b/>
          <w:u w:val="single"/>
        </w:rPr>
        <w:t> :</w:t>
      </w:r>
    </w:p>
    <w:p w14:paraId="1D67087B" w:rsidR="00650873" w:rsidRDefault="00650873" w:rsidP="00D316EA">
      <w:pPr>
        <w:pStyle w:val="ListParagraph1"/>
        <w:spacing w:line="360" w:lineRule="auto"/>
        <w:jc w:val="both"/>
      </w:pPr>
      <w:r>
        <w:t>Rapport d’av</w:t>
      </w:r>
      <w:r w:rsidR="007D52C3">
        <w:t>ancement du projet au 31/12/2011</w:t>
      </w:r>
      <w:r>
        <w:t> :</w:t>
      </w:r>
    </w:p>
    <w:p w14:paraId="1E82AC71" w:rsidR="00650873" w:rsidRDefault="00650873" w:rsidP="00D316EA">
      <w:pPr>
        <w:pStyle w:val="ListParagraph1"/>
        <w:spacing w:line="360" w:lineRule="auto"/>
        <w:jc w:val="both"/>
      </w:pPr>
    </w:p>
    <w:sectPr w:rsidR="00650873" w:rsidSect="005D66CB">
      <w:footerReference w:type="default" r:id="rId9"/>
      <w:pgSz w:w="11906" w:h="16838"/>
      <w:pgMar w:top="1417" w:right="110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7968D3" w:rsidR="00C958C8" w:rsidRDefault="00C958C8">
      <w:pPr>
        <w:spacing w:after="0" w:line="240" w:lineRule="auto"/>
        <w:rPr>
          <w:rFonts w:ascii="Arial" w:hAnsi="Arial" w:cs="Arial"/>
        </w:rPr>
      </w:pPr>
      <w:r>
        <w:rPr>
          <w:rFonts w:ascii="Arial" w:hAnsi="Arial" w:cs="Arial"/>
        </w:rPr>
        <w:separator/>
      </w:r>
    </w:p>
  </w:endnote>
  <w:endnote w:type="continuationSeparator" w:id="0">
    <w:p w14:paraId="6858FBF8" w:rsidR="00C958C8" w:rsidRDefault="00C958C8">
      <w:pPr>
        <w:spacing w:after="0" w:line="240" w:lineRule="auto"/>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2F5F9" w:rsidR="007300A6" w:rsidRDefault="00A154F3">
    <w:pPr>
      <w:pStyle w:val="Pieddepage"/>
      <w:jc w:val="right"/>
      <w:rPr>
        <w:rFonts w:ascii="Arial" w:hAnsi="Arial" w:cs="Arial"/>
      </w:rPr>
    </w:pPr>
    <w:r>
      <w:rPr>
        <w:rFonts w:cs="Arial"/>
      </w:rPr>
      <w:fldChar w:fldCharType="begin"/>
    </w:r>
    <w:r w:rsidR="007300A6">
      <w:rPr>
        <w:rFonts w:cs="Arial"/>
      </w:rPr>
      <w:instrText xml:space="preserve"> PAGE   \* MERGEFORMAT </w:instrText>
    </w:r>
    <w:r>
      <w:rPr>
        <w:rFonts w:cs="Arial"/>
      </w:rPr>
      <w:fldChar w:fldCharType="separate"/>
    </w:r>
    <w:r w:rsidR="004E3042">
      <w:rPr>
        <w:rFonts w:cs="Arial"/>
        <w:noProof/>
      </w:rPr>
      <w:t>5</w:t>
    </w:r>
    <w:r>
      <w:rPr>
        <w:rFonts w:cs="Arial"/>
      </w:rPr>
      <w:fldChar w:fldCharType="end"/>
    </w:r>
  </w:p>
  <w:p w14:paraId="70F29770" w:rsidR="007300A6" w:rsidRPr="003D1DAB" w:rsidRDefault="00D316EA">
    <w:pPr>
      <w:pStyle w:val="Pieddepage"/>
      <w:rPr>
        <w:rFonts w:ascii="Times New Roman" w:hAnsi="Times New Roman"/>
        <w:i/>
        <w:color w:val="A6A6A6" w:themeColor="background1" w:themeShade="A6"/>
      </w:rPr>
    </w:pPr>
    <w:r>
      <w:rPr>
        <w:rFonts w:ascii="Arial" w:hAnsi="Arial" w:cs="Arial"/>
      </w:rPr>
      <w:tab/>
    </w:r>
    <w:r w:rsidRPr="003D1DAB">
      <w:rPr>
        <w:rFonts w:ascii="Times New Roman" w:hAnsi="Times New Roman"/>
        <w:i/>
        <w:color w:val="A6A6A6" w:themeColor="background1" w:themeShade="A6"/>
      </w:rPr>
      <w:t xml:space="preserve">Compte Rendu Comité de Pilotage </w:t>
    </w:r>
    <w:r w:rsidR="00CA7E01">
      <w:rPr>
        <w:rFonts w:ascii="Times New Roman" w:hAnsi="Times New Roman"/>
        <w:i/>
        <w:color w:val="A6A6A6" w:themeColor="background1" w:themeShade="A6"/>
      </w:rPr>
      <w:t>du 16 juillet 2012</w:t>
    </w:r>
    <w:r w:rsidRPr="003D1DAB">
      <w:rPr>
        <w:rFonts w:ascii="Times New Roman" w:hAnsi="Times New Roman"/>
        <w:i/>
        <w:color w:val="A6A6A6" w:themeColor="background1" w:themeShade="A6"/>
      </w:rPr>
      <w:t xml:space="preserve"> – Projet « Appui au CNES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649E8C" w:rsidR="00C958C8" w:rsidRDefault="00C958C8">
      <w:pPr>
        <w:spacing w:after="0" w:line="240" w:lineRule="auto"/>
        <w:rPr>
          <w:rFonts w:ascii="Arial" w:hAnsi="Arial" w:cs="Arial"/>
        </w:rPr>
      </w:pPr>
      <w:r>
        <w:rPr>
          <w:rFonts w:ascii="Arial" w:hAnsi="Arial" w:cs="Arial"/>
        </w:rPr>
        <w:separator/>
      </w:r>
    </w:p>
  </w:footnote>
  <w:footnote w:type="continuationSeparator" w:id="0">
    <w:p w14:paraId="5C12B77B" w:rsidR="00C958C8" w:rsidRDefault="00C958C8">
      <w:pPr>
        <w:spacing w:after="0" w:line="240" w:lineRule="auto"/>
        <w:rPr>
          <w:rFonts w:ascii="Arial" w:hAnsi="Arial" w:cs="Arial"/>
        </w:rPr>
      </w:pPr>
      <w:r>
        <w:rPr>
          <w:rFonts w:ascii="Arial" w:hAnsi="Arial" w:cs="Arial"/>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0A7B"/>
    <w:multiLevelType w:val="hybridMultilevel"/>
    <w:tmpl w:val="7BFE4488"/>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hint="default"/>
      </w:rPr>
    </w:lvl>
    <w:lvl w:ilvl="8" w:tplc="040C0005">
      <w:start w:val="1"/>
      <w:numFmt w:val="bullet"/>
      <w:lvlText w:val=""/>
      <w:lvlJc w:val="left"/>
      <w:pPr>
        <w:ind w:left="6840" w:hanging="360"/>
      </w:pPr>
      <w:rPr>
        <w:rFonts w:ascii="Wingdings" w:hAnsi="Wingdings" w:hint="default"/>
      </w:rPr>
    </w:lvl>
  </w:abstractNum>
  <w:abstractNum w:abstractNumId="1">
    <w:nsid w:val="04E03A1D"/>
    <w:multiLevelType w:val="hybridMultilevel"/>
    <w:tmpl w:val="EF148F1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08B66CCB"/>
    <w:multiLevelType w:val="hybridMultilevel"/>
    <w:tmpl w:val="62B4294E"/>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
    <w:nsid w:val="09897CA7"/>
    <w:multiLevelType w:val="hybridMultilevel"/>
    <w:tmpl w:val="A9886F6E"/>
    <w:lvl w:ilvl="0" w:tplc="040C000F">
      <w:start w:val="1"/>
      <w:numFmt w:val="decimal"/>
      <w:lvlText w:val="%1."/>
      <w:lvlJc w:val="left"/>
      <w:pPr>
        <w:ind w:left="1080" w:hanging="360"/>
      </w:pPr>
      <w:rPr>
        <w:rFonts w:ascii="Times New Roman" w:hAnsi="Times New Roman" w:cs="Times New Roman"/>
      </w:rPr>
    </w:lvl>
    <w:lvl w:ilvl="1" w:tplc="040C0019">
      <w:start w:val="1"/>
      <w:numFmt w:val="lowerLetter"/>
      <w:lvlText w:val="%2."/>
      <w:lvlJc w:val="left"/>
      <w:pPr>
        <w:ind w:left="1800" w:hanging="360"/>
      </w:pPr>
      <w:rPr>
        <w:rFonts w:ascii="Times New Roman" w:hAnsi="Times New Roman" w:cs="Times New Roman"/>
      </w:rPr>
    </w:lvl>
    <w:lvl w:ilvl="2" w:tplc="040C001B">
      <w:start w:val="1"/>
      <w:numFmt w:val="lowerRoman"/>
      <w:lvlText w:val="%3."/>
      <w:lvlJc w:val="right"/>
      <w:pPr>
        <w:ind w:left="2520" w:hanging="180"/>
      </w:pPr>
      <w:rPr>
        <w:rFonts w:ascii="Times New Roman" w:hAnsi="Times New Roman" w:cs="Times New Roman"/>
      </w:rPr>
    </w:lvl>
    <w:lvl w:ilvl="3" w:tplc="040C000F">
      <w:start w:val="1"/>
      <w:numFmt w:val="decimal"/>
      <w:lvlText w:val="%4."/>
      <w:lvlJc w:val="left"/>
      <w:pPr>
        <w:ind w:left="3240" w:hanging="360"/>
      </w:pPr>
      <w:rPr>
        <w:rFonts w:ascii="Times New Roman" w:hAnsi="Times New Roman" w:cs="Times New Roman"/>
      </w:rPr>
    </w:lvl>
    <w:lvl w:ilvl="4" w:tplc="040C0019">
      <w:start w:val="1"/>
      <w:numFmt w:val="lowerLetter"/>
      <w:lvlText w:val="%5."/>
      <w:lvlJc w:val="left"/>
      <w:pPr>
        <w:ind w:left="3960" w:hanging="360"/>
      </w:pPr>
      <w:rPr>
        <w:rFonts w:ascii="Times New Roman" w:hAnsi="Times New Roman" w:cs="Times New Roman"/>
      </w:rPr>
    </w:lvl>
    <w:lvl w:ilvl="5" w:tplc="040C001B">
      <w:start w:val="1"/>
      <w:numFmt w:val="lowerRoman"/>
      <w:lvlText w:val="%6."/>
      <w:lvlJc w:val="right"/>
      <w:pPr>
        <w:ind w:left="4680" w:hanging="180"/>
      </w:pPr>
      <w:rPr>
        <w:rFonts w:ascii="Times New Roman" w:hAnsi="Times New Roman" w:cs="Times New Roman"/>
      </w:rPr>
    </w:lvl>
    <w:lvl w:ilvl="6" w:tplc="040C000F">
      <w:start w:val="1"/>
      <w:numFmt w:val="decimal"/>
      <w:lvlText w:val="%7."/>
      <w:lvlJc w:val="left"/>
      <w:pPr>
        <w:ind w:left="5400" w:hanging="360"/>
      </w:pPr>
      <w:rPr>
        <w:rFonts w:ascii="Times New Roman" w:hAnsi="Times New Roman" w:cs="Times New Roman"/>
      </w:rPr>
    </w:lvl>
    <w:lvl w:ilvl="7" w:tplc="040C0019">
      <w:start w:val="1"/>
      <w:numFmt w:val="lowerLetter"/>
      <w:lvlText w:val="%8."/>
      <w:lvlJc w:val="left"/>
      <w:pPr>
        <w:ind w:left="6120" w:hanging="360"/>
      </w:pPr>
      <w:rPr>
        <w:rFonts w:ascii="Times New Roman" w:hAnsi="Times New Roman" w:cs="Times New Roman"/>
      </w:rPr>
    </w:lvl>
    <w:lvl w:ilvl="8" w:tplc="040C001B">
      <w:start w:val="1"/>
      <w:numFmt w:val="lowerRoman"/>
      <w:lvlText w:val="%9."/>
      <w:lvlJc w:val="right"/>
      <w:pPr>
        <w:ind w:left="6840" w:hanging="180"/>
      </w:pPr>
      <w:rPr>
        <w:rFonts w:ascii="Times New Roman" w:hAnsi="Times New Roman" w:cs="Times New Roman"/>
      </w:rPr>
    </w:lvl>
  </w:abstractNum>
  <w:abstractNum w:abstractNumId="4">
    <w:nsid w:val="0CA94E80"/>
    <w:multiLevelType w:val="hybridMultilevel"/>
    <w:tmpl w:val="B67C46AC"/>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hint="default"/>
      </w:rPr>
    </w:lvl>
    <w:lvl w:ilvl="8" w:tplc="040C0005">
      <w:start w:val="1"/>
      <w:numFmt w:val="bullet"/>
      <w:lvlText w:val=""/>
      <w:lvlJc w:val="left"/>
      <w:pPr>
        <w:ind w:left="6840" w:hanging="360"/>
      </w:pPr>
      <w:rPr>
        <w:rFonts w:ascii="Wingdings" w:hAnsi="Wingdings" w:hint="default"/>
      </w:rPr>
    </w:lvl>
  </w:abstractNum>
  <w:abstractNum w:abstractNumId="5">
    <w:nsid w:val="118A1413"/>
    <w:multiLevelType w:val="hybridMultilevel"/>
    <w:tmpl w:val="C860887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17097A73"/>
    <w:multiLevelType w:val="hybridMultilevel"/>
    <w:tmpl w:val="B3124C3E"/>
    <w:lvl w:ilvl="0" w:tplc="040C000F">
      <w:start w:val="1"/>
      <w:numFmt w:val="decimal"/>
      <w:lvlText w:val="%1."/>
      <w:lvlJc w:val="left"/>
      <w:pPr>
        <w:ind w:left="360" w:hanging="360"/>
      </w:pPr>
      <w:rPr>
        <w:rFonts w:ascii="Times New Roman" w:hAnsi="Times New Roman" w:cs="Times New Roman" w:hint="default"/>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hint="default"/>
      </w:rPr>
    </w:lvl>
    <w:lvl w:ilvl="8" w:tplc="040C0005">
      <w:start w:val="1"/>
      <w:numFmt w:val="bullet"/>
      <w:lvlText w:val=""/>
      <w:lvlJc w:val="left"/>
      <w:pPr>
        <w:ind w:left="6120" w:hanging="360"/>
      </w:pPr>
      <w:rPr>
        <w:rFonts w:ascii="Wingdings" w:hAnsi="Wingdings" w:hint="default"/>
      </w:rPr>
    </w:lvl>
  </w:abstractNum>
  <w:abstractNum w:abstractNumId="7">
    <w:nsid w:val="18C04487"/>
    <w:multiLevelType w:val="hybridMultilevel"/>
    <w:tmpl w:val="40B48806"/>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8">
    <w:nsid w:val="1ABA146F"/>
    <w:multiLevelType w:val="hybridMultilevel"/>
    <w:tmpl w:val="3B1057C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9">
    <w:nsid w:val="1B1949DE"/>
    <w:multiLevelType w:val="hybridMultilevel"/>
    <w:tmpl w:val="0E3EBA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B247478"/>
    <w:multiLevelType w:val="hybridMultilevel"/>
    <w:tmpl w:val="E30604D2"/>
    <w:lvl w:ilvl="0" w:tplc="040C0001">
      <w:start w:val="1"/>
      <w:numFmt w:val="bullet"/>
      <w:lvlText w:val=""/>
      <w:lvlJc w:val="left"/>
      <w:pPr>
        <w:ind w:left="1800" w:hanging="360"/>
      </w:pPr>
      <w:rPr>
        <w:rFonts w:ascii="Symbol" w:hAnsi="Symbol" w:hint="default"/>
      </w:rPr>
    </w:lvl>
    <w:lvl w:ilvl="1" w:tplc="040C0003">
      <w:start w:val="1"/>
      <w:numFmt w:val="bullet"/>
      <w:lvlText w:val="o"/>
      <w:lvlJc w:val="left"/>
      <w:pPr>
        <w:ind w:left="2520" w:hanging="360"/>
      </w:pPr>
      <w:rPr>
        <w:rFonts w:ascii="Courier New" w:hAnsi="Courier New" w:hint="default"/>
      </w:rPr>
    </w:lvl>
    <w:lvl w:ilvl="2" w:tplc="040C0005">
      <w:start w:val="1"/>
      <w:numFmt w:val="bullet"/>
      <w:lvlText w:val=""/>
      <w:lvlJc w:val="left"/>
      <w:pPr>
        <w:ind w:left="3240" w:hanging="360"/>
      </w:pPr>
      <w:rPr>
        <w:rFonts w:ascii="Wingdings" w:hAnsi="Wingdings" w:hint="default"/>
      </w:rPr>
    </w:lvl>
    <w:lvl w:ilvl="3" w:tplc="040C0001">
      <w:start w:val="1"/>
      <w:numFmt w:val="bullet"/>
      <w:lvlText w:val=""/>
      <w:lvlJc w:val="left"/>
      <w:pPr>
        <w:ind w:left="3960" w:hanging="360"/>
      </w:pPr>
      <w:rPr>
        <w:rFonts w:ascii="Symbol" w:hAnsi="Symbol" w:hint="default"/>
      </w:rPr>
    </w:lvl>
    <w:lvl w:ilvl="4" w:tplc="040C0003">
      <w:start w:val="1"/>
      <w:numFmt w:val="bullet"/>
      <w:lvlText w:val="o"/>
      <w:lvlJc w:val="left"/>
      <w:pPr>
        <w:ind w:left="4680" w:hanging="360"/>
      </w:pPr>
      <w:rPr>
        <w:rFonts w:ascii="Courier New" w:hAnsi="Courier New" w:hint="default"/>
      </w:rPr>
    </w:lvl>
    <w:lvl w:ilvl="5" w:tplc="040C0005">
      <w:start w:val="1"/>
      <w:numFmt w:val="bullet"/>
      <w:lvlText w:val=""/>
      <w:lvlJc w:val="left"/>
      <w:pPr>
        <w:ind w:left="5400" w:hanging="360"/>
      </w:pPr>
      <w:rPr>
        <w:rFonts w:ascii="Wingdings" w:hAnsi="Wingdings" w:hint="default"/>
      </w:rPr>
    </w:lvl>
    <w:lvl w:ilvl="6" w:tplc="040C0001">
      <w:start w:val="1"/>
      <w:numFmt w:val="bullet"/>
      <w:lvlText w:val=""/>
      <w:lvlJc w:val="left"/>
      <w:pPr>
        <w:ind w:left="6120" w:hanging="360"/>
      </w:pPr>
      <w:rPr>
        <w:rFonts w:ascii="Symbol" w:hAnsi="Symbol" w:hint="default"/>
      </w:rPr>
    </w:lvl>
    <w:lvl w:ilvl="7" w:tplc="040C0003">
      <w:start w:val="1"/>
      <w:numFmt w:val="bullet"/>
      <w:lvlText w:val="o"/>
      <w:lvlJc w:val="left"/>
      <w:pPr>
        <w:ind w:left="6840" w:hanging="360"/>
      </w:pPr>
      <w:rPr>
        <w:rFonts w:ascii="Courier New" w:hAnsi="Courier New" w:hint="default"/>
      </w:rPr>
    </w:lvl>
    <w:lvl w:ilvl="8" w:tplc="040C0005">
      <w:start w:val="1"/>
      <w:numFmt w:val="bullet"/>
      <w:lvlText w:val=""/>
      <w:lvlJc w:val="left"/>
      <w:pPr>
        <w:ind w:left="7560" w:hanging="360"/>
      </w:pPr>
      <w:rPr>
        <w:rFonts w:ascii="Wingdings" w:hAnsi="Wingdings" w:hint="default"/>
      </w:rPr>
    </w:lvl>
  </w:abstractNum>
  <w:abstractNum w:abstractNumId="11">
    <w:nsid w:val="21526CF7"/>
    <w:multiLevelType w:val="hybridMultilevel"/>
    <w:tmpl w:val="2FE0256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2">
    <w:nsid w:val="2B800EB6"/>
    <w:multiLevelType w:val="hybridMultilevel"/>
    <w:tmpl w:val="41AA8F3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hint="default"/>
      </w:rPr>
    </w:lvl>
    <w:lvl w:ilvl="8" w:tplc="040C0005">
      <w:start w:val="1"/>
      <w:numFmt w:val="bullet"/>
      <w:lvlText w:val=""/>
      <w:lvlJc w:val="left"/>
      <w:pPr>
        <w:ind w:left="6120" w:hanging="360"/>
      </w:pPr>
      <w:rPr>
        <w:rFonts w:ascii="Wingdings" w:hAnsi="Wingdings" w:hint="default"/>
      </w:rPr>
    </w:lvl>
  </w:abstractNum>
  <w:abstractNum w:abstractNumId="13">
    <w:nsid w:val="2C777EB0"/>
    <w:multiLevelType w:val="hybridMultilevel"/>
    <w:tmpl w:val="B274A6D0"/>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4">
    <w:nsid w:val="2D013ED8"/>
    <w:multiLevelType w:val="multilevel"/>
    <w:tmpl w:val="040C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15">
    <w:nsid w:val="2F9820AF"/>
    <w:multiLevelType w:val="hybridMultilevel"/>
    <w:tmpl w:val="1FA08A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FC55DE5"/>
    <w:multiLevelType w:val="hybridMultilevel"/>
    <w:tmpl w:val="BF1E78C8"/>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hint="default"/>
      </w:rPr>
    </w:lvl>
    <w:lvl w:ilvl="8" w:tplc="040C0005">
      <w:start w:val="1"/>
      <w:numFmt w:val="bullet"/>
      <w:lvlText w:val=""/>
      <w:lvlJc w:val="left"/>
      <w:pPr>
        <w:ind w:left="6840" w:hanging="360"/>
      </w:pPr>
      <w:rPr>
        <w:rFonts w:ascii="Wingdings" w:hAnsi="Wingdings" w:hint="default"/>
      </w:rPr>
    </w:lvl>
  </w:abstractNum>
  <w:abstractNum w:abstractNumId="17">
    <w:nsid w:val="2FEA5865"/>
    <w:multiLevelType w:val="multilevel"/>
    <w:tmpl w:val="040C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18">
    <w:nsid w:val="32720583"/>
    <w:multiLevelType w:val="hybridMultilevel"/>
    <w:tmpl w:val="31CCC6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E981CF1"/>
    <w:multiLevelType w:val="hybridMultilevel"/>
    <w:tmpl w:val="23889266"/>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0">
    <w:nsid w:val="423C4990"/>
    <w:multiLevelType w:val="hybridMultilevel"/>
    <w:tmpl w:val="D70A2F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6753110"/>
    <w:multiLevelType w:val="hybridMultilevel"/>
    <w:tmpl w:val="D1541222"/>
    <w:lvl w:ilvl="0" w:tplc="040C000F">
      <w:start w:val="1"/>
      <w:numFmt w:val="decimal"/>
      <w:lvlText w:val="%1."/>
      <w:lvlJc w:val="left"/>
      <w:pPr>
        <w:ind w:left="720" w:hanging="360"/>
      </w:pPr>
      <w:rPr>
        <w:rFonts w:ascii="Times New Roman" w:hAnsi="Times New Roman" w:cs="Times New Roman"/>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22">
    <w:nsid w:val="47095A53"/>
    <w:multiLevelType w:val="hybridMultilevel"/>
    <w:tmpl w:val="5F8AA25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3">
    <w:nsid w:val="4C965EA4"/>
    <w:multiLevelType w:val="hybridMultilevel"/>
    <w:tmpl w:val="27D69B14"/>
    <w:lvl w:ilvl="0" w:tplc="040C0001">
      <w:start w:val="1"/>
      <w:numFmt w:val="bullet"/>
      <w:lvlText w:val=""/>
      <w:lvlJc w:val="left"/>
      <w:pPr>
        <w:ind w:left="765" w:hanging="360"/>
      </w:pPr>
      <w:rPr>
        <w:rFonts w:ascii="Symbol" w:hAnsi="Symbol" w:hint="default"/>
      </w:rPr>
    </w:lvl>
    <w:lvl w:ilvl="1" w:tplc="040C0003">
      <w:start w:val="1"/>
      <w:numFmt w:val="bullet"/>
      <w:lvlText w:val="o"/>
      <w:lvlJc w:val="left"/>
      <w:pPr>
        <w:ind w:left="1485" w:hanging="360"/>
      </w:pPr>
      <w:rPr>
        <w:rFonts w:ascii="Courier New" w:hAnsi="Courier New" w:hint="default"/>
      </w:rPr>
    </w:lvl>
    <w:lvl w:ilvl="2" w:tplc="040C0005">
      <w:start w:val="1"/>
      <w:numFmt w:val="bullet"/>
      <w:lvlText w:val=""/>
      <w:lvlJc w:val="left"/>
      <w:pPr>
        <w:ind w:left="2205" w:hanging="360"/>
      </w:pPr>
      <w:rPr>
        <w:rFonts w:ascii="Wingdings" w:hAnsi="Wingdings" w:hint="default"/>
      </w:rPr>
    </w:lvl>
    <w:lvl w:ilvl="3" w:tplc="040C0001">
      <w:start w:val="1"/>
      <w:numFmt w:val="bullet"/>
      <w:lvlText w:val=""/>
      <w:lvlJc w:val="left"/>
      <w:pPr>
        <w:ind w:left="2925" w:hanging="360"/>
      </w:pPr>
      <w:rPr>
        <w:rFonts w:ascii="Symbol" w:hAnsi="Symbol" w:hint="default"/>
      </w:rPr>
    </w:lvl>
    <w:lvl w:ilvl="4" w:tplc="040C0003">
      <w:start w:val="1"/>
      <w:numFmt w:val="bullet"/>
      <w:lvlText w:val="o"/>
      <w:lvlJc w:val="left"/>
      <w:pPr>
        <w:ind w:left="3645" w:hanging="360"/>
      </w:pPr>
      <w:rPr>
        <w:rFonts w:ascii="Courier New" w:hAnsi="Courier New" w:hint="default"/>
      </w:rPr>
    </w:lvl>
    <w:lvl w:ilvl="5" w:tplc="040C0005">
      <w:start w:val="1"/>
      <w:numFmt w:val="bullet"/>
      <w:lvlText w:val=""/>
      <w:lvlJc w:val="left"/>
      <w:pPr>
        <w:ind w:left="4365" w:hanging="360"/>
      </w:pPr>
      <w:rPr>
        <w:rFonts w:ascii="Wingdings" w:hAnsi="Wingdings" w:hint="default"/>
      </w:rPr>
    </w:lvl>
    <w:lvl w:ilvl="6" w:tplc="040C0001">
      <w:start w:val="1"/>
      <w:numFmt w:val="bullet"/>
      <w:lvlText w:val=""/>
      <w:lvlJc w:val="left"/>
      <w:pPr>
        <w:ind w:left="5085" w:hanging="360"/>
      </w:pPr>
      <w:rPr>
        <w:rFonts w:ascii="Symbol" w:hAnsi="Symbol" w:hint="default"/>
      </w:rPr>
    </w:lvl>
    <w:lvl w:ilvl="7" w:tplc="040C0003">
      <w:start w:val="1"/>
      <w:numFmt w:val="bullet"/>
      <w:lvlText w:val="o"/>
      <w:lvlJc w:val="left"/>
      <w:pPr>
        <w:ind w:left="5805" w:hanging="360"/>
      </w:pPr>
      <w:rPr>
        <w:rFonts w:ascii="Courier New" w:hAnsi="Courier New" w:hint="default"/>
      </w:rPr>
    </w:lvl>
    <w:lvl w:ilvl="8" w:tplc="040C0005">
      <w:start w:val="1"/>
      <w:numFmt w:val="bullet"/>
      <w:lvlText w:val=""/>
      <w:lvlJc w:val="left"/>
      <w:pPr>
        <w:ind w:left="6525" w:hanging="360"/>
      </w:pPr>
      <w:rPr>
        <w:rFonts w:ascii="Wingdings" w:hAnsi="Wingdings" w:hint="default"/>
      </w:rPr>
    </w:lvl>
  </w:abstractNum>
  <w:abstractNum w:abstractNumId="24">
    <w:nsid w:val="4F942D5A"/>
    <w:multiLevelType w:val="hybridMultilevel"/>
    <w:tmpl w:val="21BA5B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ECD1F61"/>
    <w:multiLevelType w:val="hybridMultilevel"/>
    <w:tmpl w:val="F586B49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5FA16760"/>
    <w:multiLevelType w:val="hybridMultilevel"/>
    <w:tmpl w:val="314219D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7">
    <w:nsid w:val="66062FB0"/>
    <w:multiLevelType w:val="hybridMultilevel"/>
    <w:tmpl w:val="402E94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7600825"/>
    <w:multiLevelType w:val="multilevel"/>
    <w:tmpl w:val="040C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29">
    <w:nsid w:val="69D44000"/>
    <w:multiLevelType w:val="hybridMultilevel"/>
    <w:tmpl w:val="DD04707A"/>
    <w:lvl w:ilvl="0" w:tplc="040C000F">
      <w:start w:val="1"/>
      <w:numFmt w:val="decimal"/>
      <w:lvlText w:val="%1."/>
      <w:lvlJc w:val="left"/>
      <w:pPr>
        <w:ind w:left="360" w:hanging="360"/>
      </w:pPr>
      <w:rPr>
        <w:rFonts w:ascii="Times New Roman" w:hAnsi="Times New Roman" w:cs="Times New Roman"/>
      </w:rPr>
    </w:lvl>
    <w:lvl w:ilvl="1" w:tplc="040C0019">
      <w:start w:val="1"/>
      <w:numFmt w:val="lowerLetter"/>
      <w:lvlText w:val="%2."/>
      <w:lvlJc w:val="left"/>
      <w:pPr>
        <w:ind w:left="1080" w:hanging="360"/>
      </w:pPr>
      <w:rPr>
        <w:rFonts w:ascii="Times New Roman" w:hAnsi="Times New Roman" w:cs="Times New Roman"/>
      </w:rPr>
    </w:lvl>
    <w:lvl w:ilvl="2" w:tplc="040C001B">
      <w:start w:val="1"/>
      <w:numFmt w:val="lowerRoman"/>
      <w:lvlText w:val="%3."/>
      <w:lvlJc w:val="right"/>
      <w:pPr>
        <w:ind w:left="1800" w:hanging="180"/>
      </w:pPr>
      <w:rPr>
        <w:rFonts w:ascii="Times New Roman" w:hAnsi="Times New Roman" w:cs="Times New Roman"/>
      </w:rPr>
    </w:lvl>
    <w:lvl w:ilvl="3" w:tplc="040C000F">
      <w:start w:val="1"/>
      <w:numFmt w:val="decimal"/>
      <w:lvlText w:val="%4."/>
      <w:lvlJc w:val="left"/>
      <w:pPr>
        <w:ind w:left="2520" w:hanging="360"/>
      </w:pPr>
      <w:rPr>
        <w:rFonts w:ascii="Times New Roman" w:hAnsi="Times New Roman" w:cs="Times New Roman"/>
      </w:rPr>
    </w:lvl>
    <w:lvl w:ilvl="4" w:tplc="040C0019">
      <w:start w:val="1"/>
      <w:numFmt w:val="lowerLetter"/>
      <w:lvlText w:val="%5."/>
      <w:lvlJc w:val="left"/>
      <w:pPr>
        <w:ind w:left="3240" w:hanging="360"/>
      </w:pPr>
      <w:rPr>
        <w:rFonts w:ascii="Times New Roman" w:hAnsi="Times New Roman" w:cs="Times New Roman"/>
      </w:rPr>
    </w:lvl>
    <w:lvl w:ilvl="5" w:tplc="040C001B">
      <w:start w:val="1"/>
      <w:numFmt w:val="lowerRoman"/>
      <w:lvlText w:val="%6."/>
      <w:lvlJc w:val="right"/>
      <w:pPr>
        <w:ind w:left="3960" w:hanging="180"/>
      </w:pPr>
      <w:rPr>
        <w:rFonts w:ascii="Times New Roman" w:hAnsi="Times New Roman" w:cs="Times New Roman"/>
      </w:rPr>
    </w:lvl>
    <w:lvl w:ilvl="6" w:tplc="040C000F">
      <w:start w:val="1"/>
      <w:numFmt w:val="decimal"/>
      <w:lvlText w:val="%7."/>
      <w:lvlJc w:val="left"/>
      <w:pPr>
        <w:ind w:left="4680" w:hanging="360"/>
      </w:pPr>
      <w:rPr>
        <w:rFonts w:ascii="Times New Roman" w:hAnsi="Times New Roman" w:cs="Times New Roman"/>
      </w:rPr>
    </w:lvl>
    <w:lvl w:ilvl="7" w:tplc="040C0019">
      <w:start w:val="1"/>
      <w:numFmt w:val="lowerLetter"/>
      <w:lvlText w:val="%8."/>
      <w:lvlJc w:val="left"/>
      <w:pPr>
        <w:ind w:left="5400" w:hanging="360"/>
      </w:pPr>
      <w:rPr>
        <w:rFonts w:ascii="Times New Roman" w:hAnsi="Times New Roman" w:cs="Times New Roman"/>
      </w:rPr>
    </w:lvl>
    <w:lvl w:ilvl="8" w:tplc="040C001B">
      <w:start w:val="1"/>
      <w:numFmt w:val="lowerRoman"/>
      <w:lvlText w:val="%9."/>
      <w:lvlJc w:val="right"/>
      <w:pPr>
        <w:ind w:left="6120" w:hanging="180"/>
      </w:pPr>
      <w:rPr>
        <w:rFonts w:ascii="Times New Roman" w:hAnsi="Times New Roman" w:cs="Times New Roman"/>
      </w:rPr>
    </w:lvl>
  </w:abstractNum>
  <w:abstractNum w:abstractNumId="30">
    <w:nsid w:val="7581216E"/>
    <w:multiLevelType w:val="hybridMultilevel"/>
    <w:tmpl w:val="7374CCE0"/>
    <w:lvl w:ilvl="0" w:tplc="040C000F">
      <w:start w:val="1"/>
      <w:numFmt w:val="decimal"/>
      <w:lvlText w:val="%1."/>
      <w:lvlJc w:val="left"/>
      <w:pPr>
        <w:ind w:left="360" w:hanging="360"/>
      </w:pPr>
      <w:rPr>
        <w:rFonts w:ascii="Times New Roman" w:hAnsi="Times New Roman" w:cs="Times New Roman"/>
      </w:rPr>
    </w:lvl>
    <w:lvl w:ilvl="1" w:tplc="040C0019">
      <w:start w:val="1"/>
      <w:numFmt w:val="lowerLetter"/>
      <w:lvlText w:val="%2."/>
      <w:lvlJc w:val="left"/>
      <w:pPr>
        <w:ind w:left="1080" w:hanging="360"/>
      </w:pPr>
      <w:rPr>
        <w:rFonts w:ascii="Times New Roman" w:hAnsi="Times New Roman" w:cs="Times New Roman"/>
      </w:rPr>
    </w:lvl>
    <w:lvl w:ilvl="2" w:tplc="040C001B">
      <w:start w:val="1"/>
      <w:numFmt w:val="lowerRoman"/>
      <w:lvlText w:val="%3."/>
      <w:lvlJc w:val="right"/>
      <w:pPr>
        <w:ind w:left="1800" w:hanging="180"/>
      </w:pPr>
      <w:rPr>
        <w:rFonts w:ascii="Times New Roman" w:hAnsi="Times New Roman" w:cs="Times New Roman"/>
      </w:rPr>
    </w:lvl>
    <w:lvl w:ilvl="3" w:tplc="040C000F">
      <w:start w:val="1"/>
      <w:numFmt w:val="decimal"/>
      <w:lvlText w:val="%4."/>
      <w:lvlJc w:val="left"/>
      <w:pPr>
        <w:ind w:left="2520" w:hanging="360"/>
      </w:pPr>
      <w:rPr>
        <w:rFonts w:ascii="Times New Roman" w:hAnsi="Times New Roman" w:cs="Times New Roman"/>
      </w:rPr>
    </w:lvl>
    <w:lvl w:ilvl="4" w:tplc="040C0019">
      <w:start w:val="1"/>
      <w:numFmt w:val="lowerLetter"/>
      <w:lvlText w:val="%5."/>
      <w:lvlJc w:val="left"/>
      <w:pPr>
        <w:ind w:left="3240" w:hanging="360"/>
      </w:pPr>
      <w:rPr>
        <w:rFonts w:ascii="Times New Roman" w:hAnsi="Times New Roman" w:cs="Times New Roman"/>
      </w:rPr>
    </w:lvl>
    <w:lvl w:ilvl="5" w:tplc="040C001B">
      <w:start w:val="1"/>
      <w:numFmt w:val="lowerRoman"/>
      <w:lvlText w:val="%6."/>
      <w:lvlJc w:val="right"/>
      <w:pPr>
        <w:ind w:left="3960" w:hanging="180"/>
      </w:pPr>
      <w:rPr>
        <w:rFonts w:ascii="Times New Roman" w:hAnsi="Times New Roman" w:cs="Times New Roman"/>
      </w:rPr>
    </w:lvl>
    <w:lvl w:ilvl="6" w:tplc="040C000F">
      <w:start w:val="1"/>
      <w:numFmt w:val="decimal"/>
      <w:lvlText w:val="%7."/>
      <w:lvlJc w:val="left"/>
      <w:pPr>
        <w:ind w:left="4680" w:hanging="360"/>
      </w:pPr>
      <w:rPr>
        <w:rFonts w:ascii="Times New Roman" w:hAnsi="Times New Roman" w:cs="Times New Roman"/>
      </w:rPr>
    </w:lvl>
    <w:lvl w:ilvl="7" w:tplc="040C0019">
      <w:start w:val="1"/>
      <w:numFmt w:val="lowerLetter"/>
      <w:lvlText w:val="%8."/>
      <w:lvlJc w:val="left"/>
      <w:pPr>
        <w:ind w:left="5400" w:hanging="360"/>
      </w:pPr>
      <w:rPr>
        <w:rFonts w:ascii="Times New Roman" w:hAnsi="Times New Roman" w:cs="Times New Roman"/>
      </w:rPr>
    </w:lvl>
    <w:lvl w:ilvl="8" w:tplc="040C001B">
      <w:start w:val="1"/>
      <w:numFmt w:val="lowerRoman"/>
      <w:lvlText w:val="%9."/>
      <w:lvlJc w:val="right"/>
      <w:pPr>
        <w:ind w:left="6120" w:hanging="180"/>
      </w:pPr>
      <w:rPr>
        <w:rFonts w:ascii="Times New Roman" w:hAnsi="Times New Roman" w:cs="Times New Roman"/>
      </w:rPr>
    </w:lvl>
  </w:abstractNum>
  <w:abstractNum w:abstractNumId="31">
    <w:nsid w:val="79895054"/>
    <w:multiLevelType w:val="hybridMultilevel"/>
    <w:tmpl w:val="F0F0C848"/>
    <w:lvl w:ilvl="0" w:tplc="040C000F">
      <w:start w:val="1"/>
      <w:numFmt w:val="decimal"/>
      <w:lvlText w:val="%1."/>
      <w:lvlJc w:val="left"/>
      <w:pPr>
        <w:ind w:left="360" w:hanging="360"/>
      </w:pPr>
      <w:rPr>
        <w:rFonts w:ascii="Times New Roman" w:hAnsi="Times New Roman" w:cs="Times New Roman"/>
      </w:rPr>
    </w:lvl>
    <w:lvl w:ilvl="1" w:tplc="040C0019">
      <w:start w:val="1"/>
      <w:numFmt w:val="lowerLetter"/>
      <w:lvlText w:val="%2."/>
      <w:lvlJc w:val="left"/>
      <w:pPr>
        <w:ind w:left="1080" w:hanging="360"/>
      </w:pPr>
      <w:rPr>
        <w:rFonts w:ascii="Times New Roman" w:hAnsi="Times New Roman" w:cs="Times New Roman"/>
      </w:rPr>
    </w:lvl>
    <w:lvl w:ilvl="2" w:tplc="040C001B">
      <w:start w:val="1"/>
      <w:numFmt w:val="lowerRoman"/>
      <w:lvlText w:val="%3."/>
      <w:lvlJc w:val="right"/>
      <w:pPr>
        <w:ind w:left="1800" w:hanging="180"/>
      </w:pPr>
      <w:rPr>
        <w:rFonts w:ascii="Times New Roman" w:hAnsi="Times New Roman" w:cs="Times New Roman"/>
      </w:rPr>
    </w:lvl>
    <w:lvl w:ilvl="3" w:tplc="040C000F">
      <w:start w:val="1"/>
      <w:numFmt w:val="decimal"/>
      <w:lvlText w:val="%4."/>
      <w:lvlJc w:val="left"/>
      <w:pPr>
        <w:ind w:left="2520" w:hanging="360"/>
      </w:pPr>
      <w:rPr>
        <w:rFonts w:ascii="Times New Roman" w:hAnsi="Times New Roman" w:cs="Times New Roman"/>
      </w:rPr>
    </w:lvl>
    <w:lvl w:ilvl="4" w:tplc="040C0019">
      <w:start w:val="1"/>
      <w:numFmt w:val="lowerLetter"/>
      <w:lvlText w:val="%5."/>
      <w:lvlJc w:val="left"/>
      <w:pPr>
        <w:ind w:left="3240" w:hanging="360"/>
      </w:pPr>
      <w:rPr>
        <w:rFonts w:ascii="Times New Roman" w:hAnsi="Times New Roman" w:cs="Times New Roman"/>
      </w:rPr>
    </w:lvl>
    <w:lvl w:ilvl="5" w:tplc="040C001B">
      <w:start w:val="1"/>
      <w:numFmt w:val="lowerRoman"/>
      <w:lvlText w:val="%6."/>
      <w:lvlJc w:val="right"/>
      <w:pPr>
        <w:ind w:left="3960" w:hanging="180"/>
      </w:pPr>
      <w:rPr>
        <w:rFonts w:ascii="Times New Roman" w:hAnsi="Times New Roman" w:cs="Times New Roman"/>
      </w:rPr>
    </w:lvl>
    <w:lvl w:ilvl="6" w:tplc="040C000F">
      <w:start w:val="1"/>
      <w:numFmt w:val="decimal"/>
      <w:lvlText w:val="%7."/>
      <w:lvlJc w:val="left"/>
      <w:pPr>
        <w:ind w:left="4680" w:hanging="360"/>
      </w:pPr>
      <w:rPr>
        <w:rFonts w:ascii="Times New Roman" w:hAnsi="Times New Roman" w:cs="Times New Roman"/>
      </w:rPr>
    </w:lvl>
    <w:lvl w:ilvl="7" w:tplc="040C0019">
      <w:start w:val="1"/>
      <w:numFmt w:val="lowerLetter"/>
      <w:lvlText w:val="%8."/>
      <w:lvlJc w:val="left"/>
      <w:pPr>
        <w:ind w:left="5400" w:hanging="360"/>
      </w:pPr>
      <w:rPr>
        <w:rFonts w:ascii="Times New Roman" w:hAnsi="Times New Roman" w:cs="Times New Roman"/>
      </w:rPr>
    </w:lvl>
    <w:lvl w:ilvl="8" w:tplc="040C001B">
      <w:start w:val="1"/>
      <w:numFmt w:val="lowerRoman"/>
      <w:lvlText w:val="%9."/>
      <w:lvlJc w:val="right"/>
      <w:pPr>
        <w:ind w:left="6120" w:hanging="180"/>
      </w:pPr>
      <w:rPr>
        <w:rFonts w:ascii="Times New Roman" w:hAnsi="Times New Roman" w:cs="Times New Roman"/>
      </w:rPr>
    </w:lvl>
  </w:abstractNum>
  <w:abstractNum w:abstractNumId="32">
    <w:nsid w:val="7B4258D1"/>
    <w:multiLevelType w:val="hybridMultilevel"/>
    <w:tmpl w:val="263C30A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hint="default"/>
      </w:rPr>
    </w:lvl>
    <w:lvl w:ilvl="8" w:tplc="040C0005">
      <w:start w:val="1"/>
      <w:numFmt w:val="bullet"/>
      <w:lvlText w:val=""/>
      <w:lvlJc w:val="left"/>
      <w:pPr>
        <w:ind w:left="6120" w:hanging="360"/>
      </w:pPr>
      <w:rPr>
        <w:rFonts w:ascii="Wingdings" w:hAnsi="Wingdings" w:hint="default"/>
      </w:rPr>
    </w:lvl>
  </w:abstractNum>
  <w:abstractNum w:abstractNumId="33">
    <w:nsid w:val="7D492E93"/>
    <w:multiLevelType w:val="hybridMultilevel"/>
    <w:tmpl w:val="D8108172"/>
    <w:lvl w:ilvl="0" w:tplc="040C0001">
      <w:start w:val="1"/>
      <w:numFmt w:val="bullet"/>
      <w:lvlText w:val=""/>
      <w:lvlJc w:val="left"/>
      <w:pPr>
        <w:ind w:left="1141" w:hanging="360"/>
      </w:pPr>
      <w:rPr>
        <w:rFonts w:ascii="Symbol" w:hAnsi="Symbol" w:hint="default"/>
      </w:rPr>
    </w:lvl>
    <w:lvl w:ilvl="1" w:tplc="040C0003">
      <w:start w:val="1"/>
      <w:numFmt w:val="bullet"/>
      <w:lvlText w:val="o"/>
      <w:lvlJc w:val="left"/>
      <w:pPr>
        <w:ind w:left="1861" w:hanging="360"/>
      </w:pPr>
      <w:rPr>
        <w:rFonts w:ascii="Courier New" w:hAnsi="Courier New" w:hint="default"/>
      </w:rPr>
    </w:lvl>
    <w:lvl w:ilvl="2" w:tplc="040C0005">
      <w:start w:val="1"/>
      <w:numFmt w:val="bullet"/>
      <w:lvlText w:val=""/>
      <w:lvlJc w:val="left"/>
      <w:pPr>
        <w:ind w:left="2581" w:hanging="360"/>
      </w:pPr>
      <w:rPr>
        <w:rFonts w:ascii="Wingdings" w:hAnsi="Wingdings" w:hint="default"/>
      </w:rPr>
    </w:lvl>
    <w:lvl w:ilvl="3" w:tplc="040C0001">
      <w:start w:val="1"/>
      <w:numFmt w:val="bullet"/>
      <w:lvlText w:val=""/>
      <w:lvlJc w:val="left"/>
      <w:pPr>
        <w:ind w:left="3301" w:hanging="360"/>
      </w:pPr>
      <w:rPr>
        <w:rFonts w:ascii="Symbol" w:hAnsi="Symbol" w:hint="default"/>
      </w:rPr>
    </w:lvl>
    <w:lvl w:ilvl="4" w:tplc="040C0003">
      <w:start w:val="1"/>
      <w:numFmt w:val="bullet"/>
      <w:lvlText w:val="o"/>
      <w:lvlJc w:val="left"/>
      <w:pPr>
        <w:ind w:left="4021" w:hanging="360"/>
      </w:pPr>
      <w:rPr>
        <w:rFonts w:ascii="Courier New" w:hAnsi="Courier New" w:hint="default"/>
      </w:rPr>
    </w:lvl>
    <w:lvl w:ilvl="5" w:tplc="040C0005">
      <w:start w:val="1"/>
      <w:numFmt w:val="bullet"/>
      <w:lvlText w:val=""/>
      <w:lvlJc w:val="left"/>
      <w:pPr>
        <w:ind w:left="4741" w:hanging="360"/>
      </w:pPr>
      <w:rPr>
        <w:rFonts w:ascii="Wingdings" w:hAnsi="Wingdings" w:hint="default"/>
      </w:rPr>
    </w:lvl>
    <w:lvl w:ilvl="6" w:tplc="040C0001">
      <w:start w:val="1"/>
      <w:numFmt w:val="bullet"/>
      <w:lvlText w:val=""/>
      <w:lvlJc w:val="left"/>
      <w:pPr>
        <w:ind w:left="5461" w:hanging="360"/>
      </w:pPr>
      <w:rPr>
        <w:rFonts w:ascii="Symbol" w:hAnsi="Symbol" w:hint="default"/>
      </w:rPr>
    </w:lvl>
    <w:lvl w:ilvl="7" w:tplc="040C0003">
      <w:start w:val="1"/>
      <w:numFmt w:val="bullet"/>
      <w:lvlText w:val="o"/>
      <w:lvlJc w:val="left"/>
      <w:pPr>
        <w:ind w:left="6181" w:hanging="360"/>
      </w:pPr>
      <w:rPr>
        <w:rFonts w:ascii="Courier New" w:hAnsi="Courier New" w:hint="default"/>
      </w:rPr>
    </w:lvl>
    <w:lvl w:ilvl="8" w:tplc="040C0005">
      <w:start w:val="1"/>
      <w:numFmt w:val="bullet"/>
      <w:lvlText w:val=""/>
      <w:lvlJc w:val="left"/>
      <w:pPr>
        <w:ind w:left="6901" w:hanging="360"/>
      </w:pPr>
      <w:rPr>
        <w:rFonts w:ascii="Wingdings" w:hAnsi="Wingdings" w:hint="default"/>
      </w:rPr>
    </w:lvl>
  </w:abstractNum>
  <w:abstractNum w:abstractNumId="34">
    <w:nsid w:val="7FA35624"/>
    <w:multiLevelType w:val="hybridMultilevel"/>
    <w:tmpl w:val="822E7C4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26"/>
  </w:num>
  <w:num w:numId="3">
    <w:abstractNumId w:val="23"/>
  </w:num>
  <w:num w:numId="4">
    <w:abstractNumId w:val="8"/>
  </w:num>
  <w:num w:numId="5">
    <w:abstractNumId w:val="5"/>
  </w:num>
  <w:num w:numId="6">
    <w:abstractNumId w:val="28"/>
  </w:num>
  <w:num w:numId="7">
    <w:abstractNumId w:val="34"/>
  </w:num>
  <w:num w:numId="8">
    <w:abstractNumId w:val="11"/>
  </w:num>
  <w:num w:numId="9">
    <w:abstractNumId w:val="12"/>
  </w:num>
  <w:num w:numId="10">
    <w:abstractNumId w:val="4"/>
  </w:num>
  <w:num w:numId="11">
    <w:abstractNumId w:val="22"/>
  </w:num>
  <w:num w:numId="12">
    <w:abstractNumId w:val="0"/>
  </w:num>
  <w:num w:numId="13">
    <w:abstractNumId w:val="33"/>
  </w:num>
  <w:num w:numId="14">
    <w:abstractNumId w:val="6"/>
  </w:num>
  <w:num w:numId="15">
    <w:abstractNumId w:val="29"/>
  </w:num>
  <w:num w:numId="16">
    <w:abstractNumId w:val="3"/>
  </w:num>
  <w:num w:numId="17">
    <w:abstractNumId w:val="31"/>
  </w:num>
  <w:num w:numId="18">
    <w:abstractNumId w:val="21"/>
  </w:num>
  <w:num w:numId="19">
    <w:abstractNumId w:val="30"/>
  </w:num>
  <w:num w:numId="20">
    <w:abstractNumId w:val="10"/>
  </w:num>
  <w:num w:numId="21">
    <w:abstractNumId w:val="32"/>
  </w:num>
  <w:num w:numId="22">
    <w:abstractNumId w:val="14"/>
  </w:num>
  <w:num w:numId="23">
    <w:abstractNumId w:val="17"/>
  </w:num>
  <w:num w:numId="24">
    <w:abstractNumId w:val="16"/>
  </w:num>
  <w:num w:numId="25">
    <w:abstractNumId w:val="18"/>
  </w:num>
  <w:num w:numId="26">
    <w:abstractNumId w:val="15"/>
  </w:num>
  <w:num w:numId="27">
    <w:abstractNumId w:val="9"/>
  </w:num>
  <w:num w:numId="28">
    <w:abstractNumId w:val="25"/>
  </w:num>
  <w:num w:numId="29">
    <w:abstractNumId w:val="20"/>
  </w:num>
  <w:num w:numId="30">
    <w:abstractNumId w:val="13"/>
  </w:num>
  <w:num w:numId="31">
    <w:abstractNumId w:val="7"/>
  </w:num>
  <w:num w:numId="32">
    <w:abstractNumId w:val="2"/>
  </w:num>
  <w:num w:numId="33">
    <w:abstractNumId w:val="24"/>
  </w:num>
  <w:num w:numId="34">
    <w:abstractNumId w:val="19"/>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E53"/>
    <w:rsid w:val="00012F9F"/>
    <w:rsid w:val="00053D32"/>
    <w:rsid w:val="000745DC"/>
    <w:rsid w:val="000936AD"/>
    <w:rsid w:val="000B59C7"/>
    <w:rsid w:val="001136D7"/>
    <w:rsid w:val="00137963"/>
    <w:rsid w:val="001814C8"/>
    <w:rsid w:val="001A33ED"/>
    <w:rsid w:val="001C42FB"/>
    <w:rsid w:val="001D2386"/>
    <w:rsid w:val="001D53B8"/>
    <w:rsid w:val="001D5871"/>
    <w:rsid w:val="001F6227"/>
    <w:rsid w:val="001F7961"/>
    <w:rsid w:val="00243B04"/>
    <w:rsid w:val="00265FE4"/>
    <w:rsid w:val="00272239"/>
    <w:rsid w:val="002963A8"/>
    <w:rsid w:val="002A1F41"/>
    <w:rsid w:val="00321080"/>
    <w:rsid w:val="003709BF"/>
    <w:rsid w:val="00376BFA"/>
    <w:rsid w:val="0038700F"/>
    <w:rsid w:val="00392BC1"/>
    <w:rsid w:val="003A619C"/>
    <w:rsid w:val="003D1DAB"/>
    <w:rsid w:val="003D25C3"/>
    <w:rsid w:val="003E4404"/>
    <w:rsid w:val="003E7995"/>
    <w:rsid w:val="003F28B7"/>
    <w:rsid w:val="003F5BBA"/>
    <w:rsid w:val="003F6C00"/>
    <w:rsid w:val="00402480"/>
    <w:rsid w:val="00415D4C"/>
    <w:rsid w:val="00462FC4"/>
    <w:rsid w:val="00470E8E"/>
    <w:rsid w:val="00494E98"/>
    <w:rsid w:val="00495572"/>
    <w:rsid w:val="004B446F"/>
    <w:rsid w:val="004C3DD9"/>
    <w:rsid w:val="004E3042"/>
    <w:rsid w:val="00536780"/>
    <w:rsid w:val="00550463"/>
    <w:rsid w:val="00551C5A"/>
    <w:rsid w:val="005A1CA5"/>
    <w:rsid w:val="005A2062"/>
    <w:rsid w:val="005A7DD5"/>
    <w:rsid w:val="005D402C"/>
    <w:rsid w:val="005D66CB"/>
    <w:rsid w:val="00620572"/>
    <w:rsid w:val="00643A41"/>
    <w:rsid w:val="00645C36"/>
    <w:rsid w:val="00650873"/>
    <w:rsid w:val="00653413"/>
    <w:rsid w:val="0069696C"/>
    <w:rsid w:val="006E1CC3"/>
    <w:rsid w:val="006E76E3"/>
    <w:rsid w:val="007300A6"/>
    <w:rsid w:val="007517BC"/>
    <w:rsid w:val="00755FE3"/>
    <w:rsid w:val="0077022D"/>
    <w:rsid w:val="0077388C"/>
    <w:rsid w:val="00776926"/>
    <w:rsid w:val="007C3334"/>
    <w:rsid w:val="007D52C3"/>
    <w:rsid w:val="007D53B9"/>
    <w:rsid w:val="007D5FA9"/>
    <w:rsid w:val="00810AB9"/>
    <w:rsid w:val="00815681"/>
    <w:rsid w:val="00821E53"/>
    <w:rsid w:val="0084134F"/>
    <w:rsid w:val="008536A4"/>
    <w:rsid w:val="00864129"/>
    <w:rsid w:val="00887641"/>
    <w:rsid w:val="008A2E1D"/>
    <w:rsid w:val="008C0D77"/>
    <w:rsid w:val="008C2B6C"/>
    <w:rsid w:val="008D0F45"/>
    <w:rsid w:val="008E01B4"/>
    <w:rsid w:val="00916C74"/>
    <w:rsid w:val="00922F1B"/>
    <w:rsid w:val="009C4FFC"/>
    <w:rsid w:val="00A154F3"/>
    <w:rsid w:val="00A245F6"/>
    <w:rsid w:val="00A362AE"/>
    <w:rsid w:val="00A372DC"/>
    <w:rsid w:val="00A849AB"/>
    <w:rsid w:val="00AB6145"/>
    <w:rsid w:val="00B242AC"/>
    <w:rsid w:val="00B702B9"/>
    <w:rsid w:val="00B73CBA"/>
    <w:rsid w:val="00C27ABB"/>
    <w:rsid w:val="00C6191B"/>
    <w:rsid w:val="00C7533D"/>
    <w:rsid w:val="00C82881"/>
    <w:rsid w:val="00C958C8"/>
    <w:rsid w:val="00CA14B1"/>
    <w:rsid w:val="00CA7E01"/>
    <w:rsid w:val="00CB1FFE"/>
    <w:rsid w:val="00CD100C"/>
    <w:rsid w:val="00CF0666"/>
    <w:rsid w:val="00CF32FA"/>
    <w:rsid w:val="00D316EA"/>
    <w:rsid w:val="00D51746"/>
    <w:rsid w:val="00D66451"/>
    <w:rsid w:val="00DA1823"/>
    <w:rsid w:val="00DE27E9"/>
    <w:rsid w:val="00DE39DA"/>
    <w:rsid w:val="00DF415D"/>
    <w:rsid w:val="00E2240C"/>
    <w:rsid w:val="00E40A18"/>
    <w:rsid w:val="00E746CD"/>
    <w:rsid w:val="00E932C0"/>
    <w:rsid w:val="00E979BE"/>
    <w:rsid w:val="00ED74A9"/>
    <w:rsid w:val="00EE4364"/>
    <w:rsid w:val="00F20A35"/>
    <w:rsid w:val="00F86014"/>
    <w:rsid w:val="00FB0E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BAB66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Calibri" w:eastAsia="Times New Roman"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364"/>
    <w:pPr>
      <w:spacing w:after="200" w:line="276" w:lineRule="auto"/>
    </w:pPr>
    <w:rPr>
      <w:rFonts w:cs="Times New Roman"/>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Paragraph1">
    <w:name w:val="List Paragraph1"/>
    <w:basedOn w:val="Normal"/>
    <w:qFormat/>
    <w:rsid w:val="00EE4364"/>
    <w:pPr>
      <w:spacing w:before="100" w:beforeAutospacing="1" w:after="100" w:afterAutospacing="1" w:line="240" w:lineRule="auto"/>
    </w:pPr>
    <w:rPr>
      <w:rFonts w:ascii="Times New Roman" w:hAnsi="Times New Roman"/>
      <w:sz w:val="24"/>
      <w:szCs w:val="24"/>
      <w:lang w:eastAsia="fr-FR"/>
    </w:rPr>
  </w:style>
  <w:style w:type="paragraph" w:customStyle="1" w:styleId="BalloonText1">
    <w:name w:val="Balloon Text1"/>
    <w:basedOn w:val="Normal"/>
    <w:rsid w:val="00EE4364"/>
    <w:pPr>
      <w:spacing w:after="0" w:line="240" w:lineRule="auto"/>
    </w:pPr>
    <w:rPr>
      <w:rFonts w:ascii="Tahoma" w:hAnsi="Tahoma"/>
      <w:sz w:val="16"/>
      <w:szCs w:val="16"/>
    </w:rPr>
  </w:style>
  <w:style w:type="character" w:customStyle="1" w:styleId="BalloonTextChar">
    <w:name w:val="Balloon Text Char"/>
    <w:rsid w:val="00EE4364"/>
    <w:rPr>
      <w:rFonts w:ascii="Tahoma" w:hAnsi="Tahoma" w:eastAsia="Times New Roman" w:cs="Times New Roman"/>
      <w:sz w:val="16"/>
      <w:szCs w:val="16"/>
    </w:rPr>
  </w:style>
  <w:style w:type="paragraph" w:styleId="En-tte">
    <w:name w:val="header"/>
    <w:basedOn w:val="Normal"/>
    <w:semiHidden/>
    <w:rsid w:val="00EE4364"/>
    <w:pPr>
      <w:tabs>
        <w:tab w:val="center" w:pos="4536"/>
        <w:tab w:val="right" w:pos="9072"/>
      </w:tabs>
      <w:spacing w:after="0" w:line="240" w:lineRule="auto"/>
    </w:pPr>
  </w:style>
  <w:style w:type="character" w:customStyle="1" w:styleId="HeaderChar">
    <w:name w:val="Header Char"/>
    <w:rsid w:val="00EE4364"/>
    <w:rPr>
      <w:rFonts w:ascii="Calibri" w:hAnsi="Calibri" w:eastAsia="Times New Roman" w:cs="Times New Roman"/>
    </w:rPr>
  </w:style>
  <w:style w:type="paragraph" w:styleId="Pieddepage">
    <w:name w:val="footer"/>
    <w:basedOn w:val="Normal"/>
    <w:semiHidden/>
    <w:rsid w:val="00EE4364"/>
    <w:pPr>
      <w:tabs>
        <w:tab w:val="center" w:pos="4536"/>
        <w:tab w:val="right" w:pos="9072"/>
      </w:tabs>
      <w:spacing w:after="0" w:line="240" w:lineRule="auto"/>
    </w:pPr>
  </w:style>
  <w:style w:type="character" w:customStyle="1" w:styleId="FooterChar">
    <w:name w:val="Footer Char"/>
    <w:rsid w:val="00EE4364"/>
    <w:rPr>
      <w:rFonts w:ascii="Calibri" w:hAnsi="Calibri" w:eastAsia="Times New Roman" w:cs="Times New Roman"/>
    </w:rPr>
  </w:style>
  <w:style w:type="paragraph" w:styleId="Notedebasdepage">
    <w:name w:val="footnote text"/>
    <w:basedOn w:val="Normal"/>
    <w:link w:val="NotedebasdepageCar"/>
    <w:uiPriority w:val="99"/>
    <w:semiHidden/>
    <w:unhideWhenUsed/>
    <w:rsid w:val="002A1F4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A1F41"/>
    <w:rPr>
      <w:rFonts w:cs="Times New Roman"/>
      <w:lang w:eastAsia="en-US"/>
    </w:rPr>
  </w:style>
  <w:style w:type="character" w:styleId="Appelnotedebasdep">
    <w:name w:val="footnote reference"/>
    <w:basedOn w:val="Policepardfaut"/>
    <w:uiPriority w:val="99"/>
    <w:semiHidden/>
    <w:unhideWhenUsed/>
    <w:rsid w:val="002A1F41"/>
    <w:rPr>
      <w:vertAlign w:val="superscript"/>
    </w:rPr>
  </w:style>
  <w:style w:type="paragraph" w:styleId="Textedebulles">
    <w:name w:val="Balloon Text"/>
    <w:basedOn w:val="Normal"/>
    <w:link w:val="TextedebullesCar"/>
    <w:uiPriority w:val="99"/>
    <w:semiHidden/>
    <w:unhideWhenUsed/>
    <w:rsid w:val="003D1D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1DA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364"/>
    <w:pPr>
      <w:spacing w:after="200" w:line="276" w:lineRule="auto"/>
    </w:pPr>
    <w:rPr>
      <w:rFonts w:cs="Times New Roman"/>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Paragraph1">
    <w:name w:val="List Paragraph1"/>
    <w:basedOn w:val="Normal"/>
    <w:qFormat/>
    <w:rsid w:val="00EE4364"/>
    <w:pPr>
      <w:spacing w:before="100" w:beforeAutospacing="1" w:after="100" w:afterAutospacing="1" w:line="240" w:lineRule="auto"/>
    </w:pPr>
    <w:rPr>
      <w:rFonts w:ascii="Times New Roman" w:hAnsi="Times New Roman"/>
      <w:sz w:val="24"/>
      <w:szCs w:val="24"/>
      <w:lang w:eastAsia="fr-FR"/>
    </w:rPr>
  </w:style>
  <w:style w:type="paragraph" w:customStyle="1" w:styleId="BalloonText1">
    <w:name w:val="Balloon Text1"/>
    <w:basedOn w:val="Normal"/>
    <w:rsid w:val="00EE4364"/>
    <w:pPr>
      <w:spacing w:after="0" w:line="240" w:lineRule="auto"/>
    </w:pPr>
    <w:rPr>
      <w:rFonts w:ascii="Tahoma" w:hAnsi="Tahoma"/>
      <w:sz w:val="16"/>
      <w:szCs w:val="16"/>
    </w:rPr>
  </w:style>
  <w:style w:type="character" w:customStyle="1" w:styleId="BalloonTextChar">
    <w:name w:val="Balloon Text Char"/>
    <w:rsid w:val="00EE4364"/>
    <w:rPr>
      <w:rFonts w:ascii="Tahoma" w:eastAsia="Times New Roman" w:hAnsi="Tahoma" w:cs="Times New Roman"/>
      <w:sz w:val="16"/>
      <w:szCs w:val="16"/>
    </w:rPr>
  </w:style>
  <w:style w:type="paragraph" w:styleId="En-tte">
    <w:name w:val="header"/>
    <w:basedOn w:val="Normal"/>
    <w:semiHidden/>
    <w:rsid w:val="00EE4364"/>
    <w:pPr>
      <w:tabs>
        <w:tab w:val="center" w:pos="4536"/>
        <w:tab w:val="right" w:pos="9072"/>
      </w:tabs>
      <w:spacing w:after="0" w:line="240" w:lineRule="auto"/>
    </w:pPr>
  </w:style>
  <w:style w:type="character" w:customStyle="1" w:styleId="HeaderChar">
    <w:name w:val="Header Char"/>
    <w:rsid w:val="00EE4364"/>
    <w:rPr>
      <w:rFonts w:ascii="Calibri" w:eastAsia="Times New Roman" w:hAnsi="Calibri" w:cs="Times New Roman"/>
    </w:rPr>
  </w:style>
  <w:style w:type="paragraph" w:styleId="Pieddepage">
    <w:name w:val="footer"/>
    <w:basedOn w:val="Normal"/>
    <w:semiHidden/>
    <w:rsid w:val="00EE4364"/>
    <w:pPr>
      <w:tabs>
        <w:tab w:val="center" w:pos="4536"/>
        <w:tab w:val="right" w:pos="9072"/>
      </w:tabs>
      <w:spacing w:after="0" w:line="240" w:lineRule="auto"/>
    </w:pPr>
  </w:style>
  <w:style w:type="character" w:customStyle="1" w:styleId="FooterChar">
    <w:name w:val="Footer Char"/>
    <w:rsid w:val="00EE4364"/>
    <w:rPr>
      <w:rFonts w:ascii="Calibri" w:eastAsia="Times New Roman" w:hAnsi="Calibri" w:cs="Times New Roman"/>
    </w:rPr>
  </w:style>
  <w:style w:type="paragraph" w:styleId="Notedebasdepage">
    <w:name w:val="footnote text"/>
    <w:basedOn w:val="Normal"/>
    <w:link w:val="NotedebasdepageCar"/>
    <w:uiPriority w:val="99"/>
    <w:semiHidden/>
    <w:unhideWhenUsed/>
    <w:rsid w:val="002A1F4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A1F41"/>
    <w:rPr>
      <w:rFonts w:cs="Times New Roman"/>
      <w:lang w:eastAsia="en-US"/>
    </w:rPr>
  </w:style>
  <w:style w:type="character" w:styleId="Appelnotedebasdep">
    <w:name w:val="footnote reference"/>
    <w:basedOn w:val="Policepardfaut"/>
    <w:uiPriority w:val="99"/>
    <w:semiHidden/>
    <w:unhideWhenUsed/>
    <w:rsid w:val="002A1F41"/>
    <w:rPr>
      <w:vertAlign w:val="superscript"/>
    </w:rPr>
  </w:style>
  <w:style w:type="paragraph" w:styleId="Textedebulles">
    <w:name w:val="Balloon Text"/>
    <w:basedOn w:val="Normal"/>
    <w:link w:val="TextedebullesCar"/>
    <w:uiPriority w:val="99"/>
    <w:semiHidden/>
    <w:unhideWhenUsed/>
    <w:rsid w:val="003D1D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1DA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2014-06-26T13:00:00+00:00</UNDPPublishedDate>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PDC_x0020_Document_x0020_Category xmlns="f1161f5b-24a3-4c2d-bc81-44cb9325e8ee">Project</PDC_x0020_Document_x0020_Category>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_Publisher xmlns="http://schemas.microsoft.com/sharepoint/v3/fields" xsi:nil="true"/>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1330</Value>
      <Value>1107</Value>
      <Value>1</Value>
    </TaxCatchAll>
    <c4e2ab2cc9354bbf9064eeb465a566ea xmlns="1ed4137b-41b2-488b-8250-6d369ec27664">
      <Terms xmlns="http://schemas.microsoft.com/office/infopath/2007/PartnerControls"/>
    </c4e2ab2cc9354bbf9064eeb465a566ea>
    <UndpProjectNo xmlns="1ed4137b-41b2-488b-8250-6d369ec27664">00041558</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DZA</TermName>
          <TermId xmlns="http://schemas.microsoft.com/office/infopath/2007/PartnerControls">e112f64e-36cf-45b4-8da8-4447c6673429</TermId>
        </TermInfo>
      </Terms>
    </gc6531b704974d528487414686b72f6f>
    <_dlc_DocId xmlns="f1161f5b-24a3-4c2d-bc81-44cb9325e8ee">ATLASPDC-4-19094</_dlc_DocId>
    <_dlc_DocIdUrl xmlns="f1161f5b-24a3-4c2d-bc81-44cb9325e8ee">
      <Url>https://info.undp.org/docs/pdc/_layouts/DocIdRedir.aspx?ID=ATLASPDC-4-19094</Url>
      <Description>ATLASPDC-4-19094</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28e6c43a-9e99-4bdd-9574-a0fa4ea3b61e" ContentTypeId="0x010100F075C04BA242A84ABD3293E3AD35CDA4" PreviousValue="false"/>
</file>

<file path=customXml/itemProps1.xml><?xml version="1.0" encoding="utf-8"?>
<ds:datastoreItem xmlns:ds="http://schemas.openxmlformats.org/officeDocument/2006/customXml" ds:itemID="{84A0CCB0-CA36-4D21-A36C-1022FE409416}"/>
</file>

<file path=customXml/itemProps2.xml><?xml version="1.0" encoding="utf-8"?>
<ds:datastoreItem xmlns:ds="http://schemas.openxmlformats.org/officeDocument/2006/customXml" ds:itemID="{C538D9F8-84E2-4219-95BB-3CA789AD3D7C}"/>
</file>

<file path=customXml/itemProps3.xml><?xml version="1.0" encoding="utf-8"?>
<ds:datastoreItem xmlns:ds="http://schemas.openxmlformats.org/officeDocument/2006/customXml" ds:itemID="{36BE8262-9E71-4A7A-B652-C089425922AF}"/>
</file>

<file path=customXml/itemProps4.xml><?xml version="1.0" encoding="utf-8"?>
<ds:datastoreItem xmlns:ds="http://schemas.openxmlformats.org/officeDocument/2006/customXml" ds:itemID="{6A198C44-417E-4E93-95D7-39F3C90036BD}"/>
</file>

<file path=customXml/itemProps5.xml><?xml version="1.0" encoding="utf-8"?>
<ds:datastoreItem xmlns:ds="http://schemas.openxmlformats.org/officeDocument/2006/customXml" ds:itemID="{3502BD46-8837-4322-95D0-A1B001A5050B}"/>
</file>

<file path=customXml/itemProps6.xml><?xml version="1.0" encoding="utf-8"?>
<ds:datastoreItem xmlns:ds="http://schemas.openxmlformats.org/officeDocument/2006/customXml" ds:itemID="{2EC112BC-3E8D-48BC-A123-A619EDB6EFB9}"/>
</file>

<file path=docProps/app.xml><?xml version="1.0" encoding="utf-8"?>
<Properties xmlns="http://schemas.openxmlformats.org/officeDocument/2006/extended-properties" xmlns:vt="http://schemas.openxmlformats.org/officeDocument/2006/docPropsVTypes">
  <Template>Normal.dotm</Template>
  <TotalTime>1</TotalTime>
  <Pages>5</Pages>
  <Words>1526</Words>
  <Characters>8395</Characters>
  <Application>Microsoft Office Word</Application>
  <DocSecurity>0</DocSecurity>
  <Lines>69</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Projet « Appui au parlement Algérien »</vt:lpstr>
      <vt:lpstr>Projet « Appui au parlement Algérien »</vt:lpstr>
    </vt:vector>
  </TitlesOfParts>
  <Company>APN</Company>
  <LinksUpToDate>false</LinksUpToDate>
  <CharactersWithSpaces>9902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 Appui au parlement Algérien »</dc:title>
  <dc:subject/>
  <dc:creator>Wissam Benyettou</dc:creator>
  <cp:lastModifiedBy>tewfik Benderra</cp:lastModifiedBy>
  <cp:revision>2</cp:revision>
  <cp:lastPrinted>2011-04-14T10:21:00Z</cp:lastPrinted>
  <dcterms:created xsi:type="dcterms:W3CDTF">2012-07-24T17:01:00Z</dcterms:created>
  <dcterms:modified xsi:type="dcterms:W3CDTF">2012-07-24T17:01:00Z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_dlc_DocIdItemGuid">
    <vt:lpwstr>7234c1fb-51a0-4284-a500-042de5e8fb78</vt:lpwstr>
  </property>
  <property fmtid="{D5CDD505-2E9C-101B-9397-08002B2CF9AE}" pid="4" name="UNDPCountry">
    <vt:lpwstr/>
  </property>
  <property fmtid="{D5CDD505-2E9C-101B-9397-08002B2CF9AE}" pid="5" name="Atlas_x0020_Document_x0020_Type">
    <vt:lpwstr>235;#Other|31c9cb5b-e3a5-4ce8-95bd-eda20410466c</vt:lpwstr>
  </property>
  <property fmtid="{D5CDD505-2E9C-101B-9397-08002B2CF9AE}" pid="6" name="UndpDocTypeMM">
    <vt:lpwstr/>
  </property>
  <property fmtid="{D5CDD505-2E9C-101B-9397-08002B2CF9AE}" pid="7" name="UNDPDocumentCategory">
    <vt:lpwstr/>
  </property>
  <property fmtid="{D5CDD505-2E9C-101B-9397-08002B2CF9AE}" pid="8" name="UnitTaxHTField0">
    <vt:lpwstr/>
  </property>
  <property fmtid="{D5CDD505-2E9C-101B-9397-08002B2CF9AE}" pid="9" name="UN Languages">
    <vt:lpwstr>1;#English|7f98b732-4b5b-4b70-ba90-a0eff09b5d2d</vt:lpwstr>
  </property>
  <property fmtid="{D5CDD505-2E9C-101B-9397-08002B2CF9AE}" pid="10" name="Operating Unit0">
    <vt:lpwstr>1330;#DZA|e112f64e-36cf-45b4-8da8-4447c6673429</vt:lpwstr>
  </property>
  <property fmtid="{D5CDD505-2E9C-101B-9397-08002B2CF9AE}" pid="11" name="Atlas Document Status">
    <vt:lpwstr>763;#Draft|121d40a5-e62e-4d42-82e4-d6d12003de0a</vt:lpwstr>
  </property>
  <property fmtid="{D5CDD505-2E9C-101B-9397-08002B2CF9AE}" pid="13" name="UndpUnitMM">
    <vt:lpwstr/>
  </property>
  <property fmtid="{D5CDD505-2E9C-101B-9397-08002B2CF9AE}" pid="14" name="eRegFilingCodeMM">
    <vt:lpwstr/>
  </property>
  <property fmtid="{D5CDD505-2E9C-101B-9397-08002B2CF9AE}" pid="15" name="Unit">
    <vt:lpwstr/>
  </property>
  <property fmtid="{D5CDD505-2E9C-101B-9397-08002B2CF9AE}" pid="16" name="UNDPFocusAreas">
    <vt:lpwstr/>
  </property>
  <property fmtid="{D5CDD505-2E9C-101B-9397-08002B2CF9AE}" pid="17" name="Atlas Document Type">
    <vt:lpwstr>1107;#Other|10be685e-4bef-4aec-b905-4df3748c0781</vt:lpwstr>
  </property>
  <property fmtid="{D5CDD505-2E9C-101B-9397-08002B2CF9AE}" pid="18" name="DocumentSetDescription">
    <vt:lpwstr/>
  </property>
  <property fmtid="{D5CDD505-2E9C-101B-9397-08002B2CF9AE}" pid="19" name="URL">
    <vt:lpwstr/>
  </property>
</Properties>
</file>